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51" w:rsidRPr="00E31151" w:rsidRDefault="00E31151" w:rsidP="00AF0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F0C75" w:rsidRPr="00AF0C75" w:rsidRDefault="00AF0C75" w:rsidP="00AF0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C75"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  <w:r w:rsidRPr="00AF0C75">
        <w:rPr>
          <w:rFonts w:ascii="Times New Roman" w:hAnsi="Times New Roman"/>
          <w:b/>
          <w:sz w:val="28"/>
          <w:szCs w:val="28"/>
        </w:rPr>
        <w:br/>
        <w:t>ОРЛОВСКАЯ  ОБЛАСТЬ ПОКРОВСКИЙ РАЙОН</w:t>
      </w:r>
    </w:p>
    <w:p w:rsidR="00AF0C75" w:rsidRDefault="00AF0C75" w:rsidP="00E31151">
      <w:pPr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 w:rsidRPr="00AF0C75">
        <w:rPr>
          <w:rFonts w:ascii="Times New Roman" w:hAnsi="Times New Roman"/>
          <w:b/>
          <w:sz w:val="28"/>
          <w:szCs w:val="28"/>
        </w:rPr>
        <w:t xml:space="preserve"> </w:t>
      </w:r>
      <w:r w:rsidR="00E31151">
        <w:rPr>
          <w:rFonts w:ascii="Times New Roman" w:hAnsi="Times New Roman"/>
          <w:b/>
          <w:sz w:val="28"/>
          <w:szCs w:val="28"/>
        </w:rPr>
        <w:t xml:space="preserve"> АДМИНИСТРАЦИЯ ВЕРХОСОСЕНСКОГО</w:t>
      </w:r>
      <w:r w:rsidRPr="00AF0C7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E3D1D" w:rsidRPr="00AF0C75" w:rsidRDefault="008E3D1D" w:rsidP="00AF0C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0C75" w:rsidRPr="00AF0C75" w:rsidRDefault="00AF0C75" w:rsidP="00AF0C75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AF0C75">
        <w:rPr>
          <w:rFonts w:ascii="Times New Roman" w:hAnsi="Times New Roman"/>
          <w:b/>
          <w:sz w:val="28"/>
          <w:szCs w:val="28"/>
        </w:rPr>
        <w:t>ПОСТАНОВЛЕНИЕ</w:t>
      </w:r>
    </w:p>
    <w:p w:rsidR="00AF0C75" w:rsidRDefault="00E31151" w:rsidP="00AF0C75">
      <w:pPr>
        <w:jc w:val="both"/>
      </w:pPr>
      <w:r>
        <w:rPr>
          <w:rFonts w:ascii="Times New Roman" w:hAnsi="Times New Roman"/>
          <w:sz w:val="28"/>
          <w:szCs w:val="28"/>
        </w:rPr>
        <w:t xml:space="preserve">    «</w:t>
      </w:r>
      <w:r w:rsidR="00964D9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»</w:t>
      </w:r>
      <w:r w:rsidR="00964D92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 </w:t>
      </w:r>
      <w:r w:rsidR="00AF0C75" w:rsidRPr="00AF0C75">
        <w:rPr>
          <w:rFonts w:ascii="Times New Roman" w:hAnsi="Times New Roman"/>
          <w:sz w:val="28"/>
          <w:szCs w:val="28"/>
        </w:rPr>
        <w:t xml:space="preserve">2025года                                 № </w:t>
      </w:r>
      <w:r w:rsidR="00964D92">
        <w:rPr>
          <w:rFonts w:ascii="Times New Roman" w:hAnsi="Times New Roman"/>
          <w:sz w:val="28"/>
          <w:szCs w:val="28"/>
        </w:rPr>
        <w:t>35</w:t>
      </w:r>
    </w:p>
    <w:p w:rsidR="00AF0C75" w:rsidRDefault="00AF0C75" w:rsidP="00AF0C7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утверждении Порядка привлечения</w:t>
      </w:r>
    </w:p>
    <w:p w:rsidR="00AF0C75" w:rsidRDefault="00AF0C75" w:rsidP="00AF0C7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остатков средств на единый счет местного</w:t>
      </w:r>
    </w:p>
    <w:p w:rsidR="00AF0C75" w:rsidRDefault="00AF0C75" w:rsidP="00AF0C7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возврата привлеченных средств</w:t>
      </w:r>
    </w:p>
    <w:p w:rsidR="00AF0C75" w:rsidRDefault="00AF0C75" w:rsidP="00AF0C75">
      <w:pPr>
        <w:pStyle w:val="formattexttopleveltextindenttext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F0C75" w:rsidRDefault="00AF0C75" w:rsidP="00E311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236.1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общими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N 368 "Об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привлечения остатков средств на единый счет бюджета субъекта Российской Федерации (местного бюджета) и возврата привлеченных средств",</w:t>
      </w:r>
      <w:r w:rsidR="00E31151">
        <w:rPr>
          <w:rFonts w:ascii="Times New Roman" w:hAnsi="Times New Roman" w:cs="Times New Roman"/>
          <w:sz w:val="28"/>
          <w:szCs w:val="28"/>
        </w:rPr>
        <w:t xml:space="preserve"> Администрация 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постановляет:</w:t>
      </w:r>
    </w:p>
    <w:p w:rsidR="00AF0C75" w:rsidRDefault="00AF0C75" w:rsidP="00E3115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kern w:val="2"/>
          <w:sz w:val="28"/>
          <w:szCs w:val="28"/>
        </w:rPr>
        <w:t xml:space="preserve">   1.</w:t>
      </w:r>
      <w:r>
        <w:rPr>
          <w:rFonts w:ascii="Times New Roman" w:hAnsi="Times New Roman"/>
          <w:b w:val="0"/>
          <w:sz w:val="28"/>
          <w:szCs w:val="28"/>
        </w:rPr>
        <w:t xml:space="preserve">  </w:t>
      </w: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Утвердить Порядок привлечения остатков средств на единый счет местного бюджета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и возврата привлеченных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eastAsia="ar-SA"/>
        </w:rPr>
        <w:t>согласно приложению.</w:t>
      </w:r>
    </w:p>
    <w:p w:rsidR="00B90710" w:rsidRDefault="00B90710" w:rsidP="00E31151">
      <w:pPr>
        <w:tabs>
          <w:tab w:val="left" w:pos="1048"/>
          <w:tab w:val="left" w:pos="1735"/>
        </w:tabs>
        <w:spacing w:before="1"/>
        <w:ind w:right="13"/>
        <w:jc w:val="both"/>
        <w:rPr>
          <w:rFonts w:ascii="Times New Roman" w:hAnsi="Times New Roman"/>
          <w:sz w:val="28"/>
        </w:rPr>
      </w:pPr>
      <w:r w:rsidRPr="00B90710">
        <w:rPr>
          <w:color w:val="000000"/>
          <w:sz w:val="28"/>
          <w:szCs w:val="28"/>
        </w:rPr>
        <w:t xml:space="preserve">       2.</w:t>
      </w:r>
      <w:r w:rsidR="00AF0C75" w:rsidRPr="00B907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0C75" w:rsidRPr="00B90710">
        <w:rPr>
          <w:rFonts w:ascii="Times New Roman" w:hAnsi="Times New Roman"/>
          <w:sz w:val="28"/>
        </w:rPr>
        <w:t xml:space="preserve">Настоящее постановление вступает в силу с момента его подписания и обнародования на официальном сайте администрации </w:t>
      </w:r>
      <w:r w:rsidR="00E31151">
        <w:rPr>
          <w:rFonts w:ascii="Times New Roman" w:hAnsi="Times New Roman"/>
          <w:sz w:val="28"/>
          <w:szCs w:val="28"/>
        </w:rPr>
        <w:t>Верхососенского</w:t>
      </w:r>
      <w:r w:rsidR="00AF0C75" w:rsidRPr="00B90710">
        <w:rPr>
          <w:rFonts w:ascii="Times New Roman" w:hAnsi="Times New Roman"/>
          <w:spacing w:val="40"/>
          <w:sz w:val="28"/>
        </w:rPr>
        <w:t xml:space="preserve"> </w:t>
      </w:r>
      <w:r w:rsidR="00AF0C75" w:rsidRPr="00B90710">
        <w:rPr>
          <w:rFonts w:ascii="Times New Roman" w:hAnsi="Times New Roman"/>
          <w:sz w:val="28"/>
        </w:rPr>
        <w:t xml:space="preserve">сельского поселения Покровского </w:t>
      </w:r>
      <w:r>
        <w:rPr>
          <w:rFonts w:ascii="Times New Roman" w:hAnsi="Times New Roman"/>
          <w:sz w:val="28"/>
        </w:rPr>
        <w:t xml:space="preserve"> </w:t>
      </w:r>
      <w:r w:rsidR="00AF0C75" w:rsidRPr="00B90710">
        <w:rPr>
          <w:rFonts w:ascii="Times New Roman" w:hAnsi="Times New Roman"/>
          <w:sz w:val="28"/>
        </w:rPr>
        <w:t>района Орловской области  и в местном печатном издании «</w:t>
      </w:r>
      <w:proofErr w:type="spellStart"/>
      <w:r w:rsidR="00C10F48">
        <w:rPr>
          <w:rFonts w:ascii="Times New Roman" w:hAnsi="Times New Roman"/>
          <w:sz w:val="28"/>
        </w:rPr>
        <w:t>Верхососенский</w:t>
      </w:r>
      <w:proofErr w:type="spellEnd"/>
      <w:r w:rsidR="00C10F48">
        <w:rPr>
          <w:rFonts w:ascii="Times New Roman" w:hAnsi="Times New Roman"/>
          <w:sz w:val="28"/>
        </w:rPr>
        <w:t xml:space="preserve"> вестник</w:t>
      </w:r>
      <w:r w:rsidR="00AF0C75" w:rsidRPr="00B90710">
        <w:rPr>
          <w:rFonts w:ascii="Times New Roman" w:hAnsi="Times New Roman"/>
          <w:sz w:val="28"/>
        </w:rPr>
        <w:t>».</w:t>
      </w:r>
    </w:p>
    <w:p w:rsidR="00AF0C75" w:rsidRPr="00B90710" w:rsidRDefault="00B90710" w:rsidP="00E31151">
      <w:pPr>
        <w:tabs>
          <w:tab w:val="left" w:pos="1048"/>
          <w:tab w:val="left" w:pos="1735"/>
        </w:tabs>
        <w:spacing w:before="1"/>
        <w:ind w:right="13"/>
        <w:jc w:val="both"/>
        <w:rPr>
          <w:rFonts w:ascii="Times New Roman" w:hAnsi="Times New Roman"/>
          <w:sz w:val="28"/>
        </w:rPr>
      </w:pPr>
      <w:r w:rsidRPr="00B90710">
        <w:rPr>
          <w:rFonts w:ascii="Times New Roman" w:hAnsi="Times New Roman"/>
          <w:sz w:val="28"/>
        </w:rPr>
        <w:t>3.</w:t>
      </w:r>
      <w:proofErr w:type="gramStart"/>
      <w:r w:rsidR="00AF0C75" w:rsidRPr="00B90710">
        <w:rPr>
          <w:rFonts w:ascii="Times New Roman" w:hAnsi="Times New Roman"/>
          <w:sz w:val="28"/>
        </w:rPr>
        <w:t>Контроль за</w:t>
      </w:r>
      <w:proofErr w:type="gramEnd"/>
      <w:r w:rsidR="00AF0C75" w:rsidRPr="00B90710">
        <w:rPr>
          <w:rFonts w:ascii="Times New Roman" w:hAnsi="Times New Roman"/>
          <w:sz w:val="28"/>
        </w:rPr>
        <w:t xml:space="preserve"> исполнением настоящего Постановления оставляю за</w:t>
      </w:r>
      <w:r w:rsidR="00AF0C75" w:rsidRPr="00B90710">
        <w:rPr>
          <w:rFonts w:ascii="Times New Roman" w:hAnsi="Times New Roman"/>
          <w:spacing w:val="-2"/>
          <w:sz w:val="28"/>
        </w:rPr>
        <w:t xml:space="preserve"> собой.</w:t>
      </w:r>
    </w:p>
    <w:p w:rsidR="00AF0C75" w:rsidRPr="00B90710" w:rsidRDefault="00AF0C75" w:rsidP="00AF0C75">
      <w:pPr>
        <w:spacing w:after="0"/>
        <w:rPr>
          <w:rFonts w:ascii="Times New Roman" w:hAnsi="Times New Roman"/>
          <w:sz w:val="28"/>
          <w:szCs w:val="28"/>
        </w:rPr>
      </w:pPr>
    </w:p>
    <w:p w:rsidR="00AF0C75" w:rsidRDefault="00AF0C75" w:rsidP="00AF0C7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31151">
        <w:rPr>
          <w:rFonts w:ascii="Times New Roman" w:hAnsi="Times New Roman"/>
          <w:sz w:val="28"/>
          <w:szCs w:val="28"/>
        </w:rPr>
        <w:t>Верхососенского</w:t>
      </w:r>
    </w:p>
    <w:p w:rsidR="00AF0C75" w:rsidRDefault="00AF0C75" w:rsidP="00AF0C75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</w:t>
      </w:r>
      <w:r w:rsidR="00E31151">
        <w:rPr>
          <w:rFonts w:ascii="Times New Roman" w:hAnsi="Times New Roman"/>
          <w:sz w:val="28"/>
          <w:szCs w:val="28"/>
        </w:rPr>
        <w:t>Е.Н.Тучкова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AF0C75" w:rsidRDefault="00AF0C75" w:rsidP="00AF0C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AF0C75" w:rsidRDefault="00AF0C75" w:rsidP="00AF0C75">
      <w:pPr>
        <w:pStyle w:val="ConsPlusNormal"/>
        <w:ind w:firstLine="0"/>
        <w:outlineLvl w:val="0"/>
        <w:rPr>
          <w:rFonts w:ascii="Calibri" w:hAnsi="Calibri" w:cs="Times New Roman"/>
          <w:sz w:val="24"/>
          <w:szCs w:val="24"/>
        </w:rPr>
      </w:pPr>
    </w:p>
    <w:p w:rsidR="00AF0C75" w:rsidRDefault="00AF0C75" w:rsidP="00AF0C75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F0C75" w:rsidRDefault="00AF0C75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F0C75" w:rsidRDefault="00AF0C75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F0C75" w:rsidRDefault="00AF0C75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1151" w:rsidRDefault="00E31151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1151" w:rsidRDefault="00E31151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1151" w:rsidRDefault="00E31151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F0C75" w:rsidRDefault="00AF0C75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F0C75" w:rsidRDefault="00AF0C75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F0C75" w:rsidRDefault="00AF0C75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F0C75" w:rsidRDefault="00E31151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Верхососенского</w:t>
      </w:r>
      <w:r w:rsidR="00B90710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AF0C75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AF0C75" w:rsidRDefault="00964D92" w:rsidP="00AF0C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20.06</w:t>
      </w:r>
      <w:r w:rsidR="00B90710">
        <w:rPr>
          <w:rFonts w:ascii="Times New Roman" w:hAnsi="Times New Roman" w:cs="Times New Roman"/>
          <w:sz w:val="24"/>
          <w:szCs w:val="24"/>
        </w:rPr>
        <w:t>.2025</w:t>
      </w:r>
      <w:r w:rsidR="00AF0C75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35</w:t>
      </w:r>
    </w:p>
    <w:p w:rsidR="00AF0C75" w:rsidRDefault="00AF0C75" w:rsidP="00AF0C75">
      <w:pPr>
        <w:pStyle w:val="ConsPlusNormal"/>
        <w:spacing w:line="276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Порядок </w:t>
      </w:r>
    </w:p>
    <w:p w:rsidR="00AF0C75" w:rsidRDefault="00AF0C75" w:rsidP="00AF0C75">
      <w:pPr>
        <w:pStyle w:val="ConsPlusNormal"/>
        <w:spacing w:line="276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привлечения остатков средств на единый  счет местного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F0C75" w:rsidRDefault="00AF0C75" w:rsidP="00AF0C75">
      <w:pPr>
        <w:pStyle w:val="ConsPlusNormal"/>
        <w:spacing w:line="276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возврата привлеченных средств</w:t>
      </w:r>
    </w:p>
    <w:p w:rsidR="00AF0C75" w:rsidRDefault="00AF0C75" w:rsidP="00AF0C7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правила: </w:t>
      </w:r>
    </w:p>
    <w:p w:rsidR="00AF0C75" w:rsidRDefault="00AF0C75" w:rsidP="00B869C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привлечения Администрацией </w:t>
      </w:r>
      <w:r w:rsidR="00E31151">
        <w:rPr>
          <w:rFonts w:ascii="Times New Roman" w:hAnsi="Times New Roman" w:cs="Times New Roman"/>
          <w:sz w:val="24"/>
          <w:szCs w:val="24"/>
        </w:rPr>
        <w:t>Верхососенского</w:t>
      </w:r>
      <w:r w:rsidR="00B9071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E3D1D">
        <w:rPr>
          <w:rFonts w:ascii="Times New Roman" w:hAnsi="Times New Roman" w:cs="Times New Roman"/>
          <w:sz w:val="24"/>
          <w:szCs w:val="24"/>
        </w:rPr>
        <w:t xml:space="preserve"> Покровского </w:t>
      </w:r>
      <w:r w:rsidR="00B869C9">
        <w:rPr>
          <w:rFonts w:ascii="Times New Roman" w:hAnsi="Times New Roman" w:cs="Times New Roman"/>
          <w:sz w:val="24"/>
          <w:szCs w:val="24"/>
        </w:rPr>
        <w:t xml:space="preserve">  района Орловской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(далее – Администрация поселения) остатков </w:t>
      </w:r>
      <w:r w:rsidR="00B869C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редств на единый счет местного бюджета за счет: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местного бюджета; средств на казначейском счете для осуществления и отражения операций с денежными средствами муниципальных бюджетных и автономных учреждений;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бюджета;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возврата с единого счета местного бюджета указанных в абзацах втором – четвертом подпункта «а» настоящего пункта средств на казначейские счета, с которых они были ранее перечислены.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Казначейский счет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казначейский счет для осуществления и отражения операций с денежными средствами муниципальных бюджетных и автономных учреждений, казначейский счет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средства местного бюджета (далее – казначейские счета) открываются </w:t>
      </w:r>
      <w:r w:rsidR="00B869C9">
        <w:rPr>
          <w:rFonts w:ascii="Times New Roman" w:hAnsi="Times New Roman" w:cs="Times New Roman"/>
          <w:sz w:val="24"/>
          <w:szCs w:val="24"/>
        </w:rPr>
        <w:t xml:space="preserve">  Управлением финансов Покровского муниципального района в УФК по Орловской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Администрация поселения осуществляет учет операций в соответствии настоящим Порядком в части сумм: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поступивших (перечисленных) на единый счет местного бюджета с казначейских счетов; </w:t>
      </w:r>
      <w:proofErr w:type="gramEnd"/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перечисленных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(поступивших) с единого счета местного бюджета на казначейские счета.</w:t>
      </w:r>
    </w:p>
    <w:p w:rsidR="00AF0C75" w:rsidRDefault="00AF0C75" w:rsidP="00AF0C7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F0C75" w:rsidRDefault="00AF0C75" w:rsidP="00AF0C7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Условия и порядок привлечения остатков средств</w:t>
      </w:r>
    </w:p>
    <w:p w:rsidR="00AF0C75" w:rsidRDefault="00AF0C75" w:rsidP="00AF0C7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единый счет местного бюджета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Администрация поселения осуществляет привлечение остатков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азначейских счетов на единый счет местного бюджета в случае прогнозирования временного кассового разрыва на едином счете местного бюджета.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Объем привлекаемых средств с казначейских счетов на единый счет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бюджета определяется Администрацией поселения, исходя из остатка средств на казначейских счетах, сложившегося после исполнения распоряжений о совершении казначейских платежей по казначейским счетам, с соблюдением требований, установленных пунктом 6 настоящего Порядка, но не более суммы, необходимой для покрытия временного кассового разрыва на едином счете местного бюджета. </w:t>
      </w:r>
      <w:proofErr w:type="gramEnd"/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местного бюджета, на основании направленных в Администрацию поселения распоряжений о совершении казначейских платежей с  казначейских счетов получателями средств местного бюджета, муниципальными бюджетными и автономными учреждениями, юридическими лицами, не являющимися участниками бюджетного процесса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муниципальными бюджетными и автономными учреждениями (далее - косвенные участники системы казначейских платежей).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Администрация поселения направляет распоряжения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 совершении казначейских платежей по привлечению остатков средств с казначейских счетов на единый счет местного бюджета</w:t>
      </w:r>
      <w:r w:rsidR="00B869C9">
        <w:rPr>
          <w:rFonts w:ascii="Times New Roman" w:hAnsi="Times New Roman" w:cs="Times New Roman"/>
          <w:sz w:val="24"/>
          <w:szCs w:val="24"/>
        </w:rPr>
        <w:t xml:space="preserve"> в Управление</w:t>
      </w:r>
      <w:proofErr w:type="gramEnd"/>
      <w:r w:rsidR="00B869C9">
        <w:rPr>
          <w:rFonts w:ascii="Times New Roman" w:hAnsi="Times New Roman" w:cs="Times New Roman"/>
          <w:sz w:val="24"/>
          <w:szCs w:val="24"/>
        </w:rPr>
        <w:t xml:space="preserve"> финансов Покровского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не позднее 16 часов местного времени (в дни, непосредственно предшествующие выходным и нерабочим праздничным дням, - до 15 часов местного времени).</w:t>
      </w:r>
    </w:p>
    <w:p w:rsidR="00AF0C75" w:rsidRDefault="00AF0C75" w:rsidP="00AF0C7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F0C75" w:rsidRDefault="00AF0C75" w:rsidP="00AF0C7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Условия и порядок возврата средств, привлеченных</w:t>
      </w:r>
    </w:p>
    <w:p w:rsidR="00AF0C75" w:rsidRDefault="00AF0C75" w:rsidP="00AF0C7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единый счет местного бюджета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 поселения  осуществляет возврат привлеченных средств на казначейские счета, с которых они были ранее перечислены на единый счет местного бюджета,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финансового года.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Для проведения операций со средствами косвенных участников системы казначейских платежей Администрация поселения осуществляет возврат средств с единого счета местного бюджета на соответствующий казначейский счет с соблюдением требований, установленных пунктом 11 настоящего Порядка.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Объем возвращаемых средств с единого счета местного бюджета на казначейские счета определяется Администрацией поселения, исходя из суммы подлежащих оплате распоряжений о совершении казначейских платежей с казначейских счетов, направленных в Администрацию поселения косвенными участниками системы казначейских платежей. </w:t>
      </w:r>
    </w:p>
    <w:p w:rsidR="00AF0C75" w:rsidRDefault="00AF0C75" w:rsidP="00AF0C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Перечисление средств с единого счета местного бюджета, необходимых для обеспечения выплат, предусмотренных пунктом 9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местного бюджета, и объемом средств, перечисленных с единого счета местного бюджета на казначейский счет в течение текущего финансового года.</w:t>
      </w:r>
      <w:proofErr w:type="gramEnd"/>
    </w:p>
    <w:p w:rsidR="001C7937" w:rsidRPr="00AF0C75" w:rsidRDefault="001C7937" w:rsidP="00AF0C75"/>
    <w:sectPr w:rsidR="001C7937" w:rsidRPr="00AF0C75" w:rsidSect="00E3115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B00"/>
    <w:multiLevelType w:val="hybridMultilevel"/>
    <w:tmpl w:val="F738C558"/>
    <w:lvl w:ilvl="0" w:tplc="38987878">
      <w:start w:val="1"/>
      <w:numFmt w:val="decimal"/>
      <w:lvlText w:val="%1."/>
      <w:lvlJc w:val="left"/>
      <w:pPr>
        <w:ind w:left="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1E0D7C0">
      <w:numFmt w:val="bullet"/>
      <w:lvlText w:val="•"/>
      <w:lvlJc w:val="left"/>
      <w:pPr>
        <w:ind w:left="937" w:hanging="213"/>
      </w:pPr>
      <w:rPr>
        <w:lang w:val="ru-RU" w:eastAsia="en-US" w:bidi="ar-SA"/>
      </w:rPr>
    </w:lvl>
    <w:lvl w:ilvl="2" w:tplc="599AD530">
      <w:numFmt w:val="bullet"/>
      <w:lvlText w:val="•"/>
      <w:lvlJc w:val="left"/>
      <w:pPr>
        <w:ind w:left="1874" w:hanging="213"/>
      </w:pPr>
      <w:rPr>
        <w:lang w:val="ru-RU" w:eastAsia="en-US" w:bidi="ar-SA"/>
      </w:rPr>
    </w:lvl>
    <w:lvl w:ilvl="3" w:tplc="27C29F8E">
      <w:numFmt w:val="bullet"/>
      <w:lvlText w:val="•"/>
      <w:lvlJc w:val="left"/>
      <w:pPr>
        <w:ind w:left="2811" w:hanging="213"/>
      </w:pPr>
      <w:rPr>
        <w:lang w:val="ru-RU" w:eastAsia="en-US" w:bidi="ar-SA"/>
      </w:rPr>
    </w:lvl>
    <w:lvl w:ilvl="4" w:tplc="92961244">
      <w:numFmt w:val="bullet"/>
      <w:lvlText w:val="•"/>
      <w:lvlJc w:val="left"/>
      <w:pPr>
        <w:ind w:left="3748" w:hanging="213"/>
      </w:pPr>
      <w:rPr>
        <w:lang w:val="ru-RU" w:eastAsia="en-US" w:bidi="ar-SA"/>
      </w:rPr>
    </w:lvl>
    <w:lvl w:ilvl="5" w:tplc="232E26FA">
      <w:numFmt w:val="bullet"/>
      <w:lvlText w:val="•"/>
      <w:lvlJc w:val="left"/>
      <w:pPr>
        <w:ind w:left="4685" w:hanging="213"/>
      </w:pPr>
      <w:rPr>
        <w:lang w:val="ru-RU" w:eastAsia="en-US" w:bidi="ar-SA"/>
      </w:rPr>
    </w:lvl>
    <w:lvl w:ilvl="6" w:tplc="BC720F7E">
      <w:numFmt w:val="bullet"/>
      <w:lvlText w:val="•"/>
      <w:lvlJc w:val="left"/>
      <w:pPr>
        <w:ind w:left="5622" w:hanging="213"/>
      </w:pPr>
      <w:rPr>
        <w:lang w:val="ru-RU" w:eastAsia="en-US" w:bidi="ar-SA"/>
      </w:rPr>
    </w:lvl>
    <w:lvl w:ilvl="7" w:tplc="93C80CDA">
      <w:numFmt w:val="bullet"/>
      <w:lvlText w:val="•"/>
      <w:lvlJc w:val="left"/>
      <w:pPr>
        <w:ind w:left="6559" w:hanging="213"/>
      </w:pPr>
      <w:rPr>
        <w:lang w:val="ru-RU" w:eastAsia="en-US" w:bidi="ar-SA"/>
      </w:rPr>
    </w:lvl>
    <w:lvl w:ilvl="8" w:tplc="4AA65786">
      <w:numFmt w:val="bullet"/>
      <w:lvlText w:val="•"/>
      <w:lvlJc w:val="left"/>
      <w:pPr>
        <w:ind w:left="7496" w:hanging="21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C75"/>
    <w:rsid w:val="001C7937"/>
    <w:rsid w:val="002A7BDC"/>
    <w:rsid w:val="003D087E"/>
    <w:rsid w:val="004B2832"/>
    <w:rsid w:val="0085485C"/>
    <w:rsid w:val="00887BF0"/>
    <w:rsid w:val="008E3D1D"/>
    <w:rsid w:val="00964D92"/>
    <w:rsid w:val="00995055"/>
    <w:rsid w:val="00AF0C75"/>
    <w:rsid w:val="00B869C9"/>
    <w:rsid w:val="00B90710"/>
    <w:rsid w:val="00C10F48"/>
    <w:rsid w:val="00E3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0C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F0C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indenttext">
    <w:name w:val="formattext topleveltext indenttext"/>
    <w:basedOn w:val="a"/>
    <w:rsid w:val="00AF0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F0C75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AF0C75"/>
    <w:pPr>
      <w:widowControl w:val="0"/>
      <w:autoSpaceDE w:val="0"/>
      <w:autoSpaceDN w:val="0"/>
      <w:spacing w:after="0" w:line="240" w:lineRule="auto"/>
      <w:ind w:left="3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AF0C7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AF0C75"/>
    <w:pPr>
      <w:widowControl w:val="0"/>
      <w:autoSpaceDE w:val="0"/>
      <w:autoSpaceDN w:val="0"/>
      <w:spacing w:after="0" w:line="240" w:lineRule="auto"/>
      <w:ind w:left="3" w:firstLine="180"/>
      <w:jc w:val="both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5825&amp;date=11.09.2024&amp;dst=100027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9774&amp;date=11.09.2024&amp;dst=6062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0ED5C-C813-4BA7-A46D-C7E74389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User</cp:lastModifiedBy>
  <cp:revision>9</cp:revision>
  <cp:lastPrinted>2025-06-05T07:40:00Z</cp:lastPrinted>
  <dcterms:created xsi:type="dcterms:W3CDTF">2025-06-05T06:14:00Z</dcterms:created>
  <dcterms:modified xsi:type="dcterms:W3CDTF">2025-06-20T06:36:00Z</dcterms:modified>
</cp:coreProperties>
</file>