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DB" w:rsidRPr="00B51756" w:rsidRDefault="008B4BDB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8B4BDB" w:rsidRPr="00B51756" w:rsidRDefault="008B4BDB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  <w:r w:rsidRPr="00B51756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ПОКРОВСКИЙ район </w:t>
      </w:r>
    </w:p>
    <w:p w:rsidR="008B4BDB" w:rsidRPr="00B51756" w:rsidRDefault="008B4BDB" w:rsidP="00B5175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ВЕРХОСОСЕНСКИЙ СЕЛЬСКИЙ </w:t>
      </w:r>
      <w:r w:rsidRPr="00B5175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НАРОДНЫХ ДЕПУТАТОВ</w:t>
      </w:r>
    </w:p>
    <w:tbl>
      <w:tblPr>
        <w:tblW w:w="0" w:type="auto"/>
        <w:tblInd w:w="-106" w:type="dxa"/>
        <w:tblLayout w:type="fixed"/>
        <w:tblLook w:val="0000"/>
      </w:tblPr>
      <w:tblGrid>
        <w:gridCol w:w="5245"/>
        <w:gridCol w:w="4253"/>
      </w:tblGrid>
      <w:tr w:rsidR="008B4BDB" w:rsidRPr="00E97815">
        <w:tc>
          <w:tcPr>
            <w:tcW w:w="5245" w:type="dxa"/>
          </w:tcPr>
          <w:p w:rsidR="008B4BDB" w:rsidRPr="00B51756" w:rsidRDefault="008B4BDB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8B4BDB" w:rsidRPr="00B51756" w:rsidRDefault="008B4BDB" w:rsidP="00B517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B51756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253" w:type="dxa"/>
          </w:tcPr>
          <w:p w:rsidR="008B4BDB" w:rsidRPr="00B51756" w:rsidRDefault="008B4BDB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  <w:tr w:rsidR="008B4BDB" w:rsidRPr="00E97815">
        <w:tc>
          <w:tcPr>
            <w:tcW w:w="5245" w:type="dxa"/>
          </w:tcPr>
          <w:p w:rsidR="008B4BDB" w:rsidRPr="00B51756" w:rsidRDefault="008B4BDB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8B4BDB" w:rsidRPr="00B51756" w:rsidRDefault="008B4BDB" w:rsidP="00B517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8B4BDB" w:rsidRPr="00B51756" w:rsidRDefault="008B4BDB" w:rsidP="00B5175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28 октября 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2/2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С                                                             </w:t>
      </w:r>
    </w:p>
    <w:p w:rsidR="008B4BDB" w:rsidRPr="00B51756" w:rsidRDefault="008B4BDB" w:rsidP="00B5175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с. Верхососенье Первая Середина 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B4BDB" w:rsidRPr="00B51756" w:rsidRDefault="008B4BDB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sz w:val="28"/>
          <w:szCs w:val="28"/>
          <w:lang w:eastAsia="ru-RU"/>
        </w:rPr>
        <w:t>Принято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заседании </w:t>
      </w:r>
    </w:p>
    <w:p w:rsidR="008B4BDB" w:rsidRPr="00B51756" w:rsidRDefault="008B4BDB" w:rsidP="00B51756">
      <w:pPr>
        <w:autoSpaceDE w:val="0"/>
        <w:autoSpaceDN w:val="0"/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 сельского</w:t>
      </w:r>
      <w:r w:rsidRPr="00B51756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народных депутатов</w:t>
      </w:r>
    </w:p>
    <w:p w:rsidR="008B4BDB" w:rsidRPr="00B51756" w:rsidRDefault="008B4BDB" w:rsidP="00B51756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B4BDB" w:rsidRDefault="008B4BDB" w:rsidP="00B5175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B4BDB" w:rsidRPr="00B51756" w:rsidRDefault="008B4BDB" w:rsidP="00B5175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B4BDB" w:rsidRPr="00B51756" w:rsidRDefault="008B4BDB" w:rsidP="00B517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передаче полномочий по осуществлению </w:t>
      </w:r>
    </w:p>
    <w:p w:rsidR="008B4BDB" w:rsidRPr="00B51756" w:rsidRDefault="008B4BDB" w:rsidP="00B517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</w:t>
      </w:r>
    </w:p>
    <w:p w:rsidR="008B4BDB" w:rsidRPr="00B51756" w:rsidRDefault="008B4BDB" w:rsidP="00B51756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B4BDB" w:rsidRPr="00B51756" w:rsidRDefault="008B4BDB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265, 268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пунктом 4 статьи 15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статьёй 38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Покровского района Орловской области,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Верхососенский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сельский Совет народных депутатов </w:t>
      </w:r>
    </w:p>
    <w:p w:rsidR="008B4BDB" w:rsidRPr="00B51756" w:rsidRDefault="008B4BDB" w:rsidP="00B51756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8B4BDB" w:rsidRPr="00B51756" w:rsidRDefault="008B4BDB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1.Передать полномочия по осуществлению </w:t>
      </w:r>
      <w:r w:rsidRPr="00AE6A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Покровского района Орловской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палате Покровского района Орловской области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4BDB" w:rsidRDefault="008B4BDB" w:rsidP="00B517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Главе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Покровского района Орловской области заключить с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палатой Покровского района Орловской области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Соглашение о передаче полномочий по осуществлению вн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ешнего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финансового контроля.</w:t>
      </w:r>
    </w:p>
    <w:p w:rsidR="008B4BDB" w:rsidRPr="00B51756" w:rsidRDefault="008B4BDB" w:rsidP="005252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3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Настоящее решение вст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упает в силу с 01 января 2022 года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4BDB" w:rsidRPr="00B51756" w:rsidRDefault="008B4BDB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Pr="00B51756" w:rsidRDefault="008B4BDB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Default="008B4BDB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4BDB" w:rsidRPr="00B51756" w:rsidRDefault="008B4BDB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ельского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поселения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Е.Н. Тучкова</w:t>
      </w:r>
    </w:p>
    <w:p w:rsidR="008B4BDB" w:rsidRPr="00B51756" w:rsidRDefault="008B4BDB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Pr="00B51756" w:rsidRDefault="008B4BDB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Pr="00B51756" w:rsidRDefault="008B4BDB" w:rsidP="00B517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Pr="00484DE0" w:rsidRDefault="008B4BDB" w:rsidP="00484DE0">
      <w:pPr>
        <w:shd w:val="clear" w:color="auto" w:fill="FFFFFF"/>
        <w:spacing w:line="240" w:lineRule="auto"/>
        <w:rPr>
          <w:rFonts w:ascii="Arial" w:hAnsi="Arial" w:cs="Arial"/>
          <w:color w:val="333333"/>
          <w:sz w:val="21"/>
          <w:szCs w:val="21"/>
          <w:lang w:eastAsia="ru-RU"/>
        </w:rPr>
      </w:pPr>
      <w:r w:rsidRPr="00484DE0">
        <w:rPr>
          <w:rFonts w:ascii="Arial" w:hAnsi="Arial" w:cs="Arial"/>
          <w:color w:val="333333"/>
          <w:sz w:val="21"/>
          <w:szCs w:val="21"/>
          <w:lang w:eastAsia="ru-RU"/>
        </w:rPr>
        <w:t> </w:t>
      </w:r>
    </w:p>
    <w:p w:rsidR="008B4BDB" w:rsidRDefault="008B4BDB" w:rsidP="00484DE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Default="008B4BDB" w:rsidP="00484DE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Default="008B4BDB" w:rsidP="00484DE0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Pr="00484DE0" w:rsidRDefault="008B4BDB" w:rsidP="00F475D2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8B4BDB" w:rsidRPr="00B51756" w:rsidRDefault="008B4BDB" w:rsidP="00F475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сельского</w:t>
      </w:r>
    </w:p>
    <w:p w:rsidR="008B4BDB" w:rsidRPr="00B51756" w:rsidRDefault="008B4BDB" w:rsidP="00F475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народных депутатов Покровского района Орловской области </w:t>
      </w:r>
    </w:p>
    <w:p w:rsidR="008B4BDB" w:rsidRPr="00484DE0" w:rsidRDefault="008B4BDB" w:rsidP="00412520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2/2-СС от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B517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8B4BDB" w:rsidRPr="00484DE0" w:rsidRDefault="008B4BDB" w:rsidP="00484DE0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484DE0">
        <w:rPr>
          <w:rFonts w:ascii="Arial" w:hAnsi="Arial" w:cs="Arial"/>
          <w:color w:val="000000"/>
          <w:sz w:val="21"/>
          <w:szCs w:val="21"/>
          <w:lang w:eastAsia="ru-RU"/>
        </w:rPr>
        <w:t> </w:t>
      </w:r>
    </w:p>
    <w:p w:rsidR="008B4BDB" w:rsidRPr="00B9490E" w:rsidRDefault="008B4BDB" w:rsidP="00B94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490E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:rsidR="008B4BDB" w:rsidRDefault="008B4BDB" w:rsidP="00B94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о передаче Контрольно-счетной палате Покровского района </w:t>
      </w:r>
    </w:p>
    <w:p w:rsidR="008B4BDB" w:rsidRPr="00B9490E" w:rsidRDefault="008B4BDB" w:rsidP="00B9490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Орловской области  части    полномочий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90A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Верхососенского</w:t>
      </w:r>
      <w:r w:rsidRPr="00FD309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сельского поселения  Покровского района Орловской  области  по внешнему </w:t>
      </w:r>
      <w:r w:rsidRPr="00B9490E">
        <w:rPr>
          <w:rFonts w:ascii="Times New Roman" w:hAnsi="Times New Roman" w:cs="Times New Roman"/>
          <w:b/>
          <w:bCs/>
          <w:sz w:val="28"/>
          <w:szCs w:val="28"/>
        </w:rPr>
        <w:t>финансовому контролю в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9490E"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</w:p>
    <w:p w:rsidR="008B4BDB" w:rsidRPr="00B9490E" w:rsidRDefault="008B4BDB" w:rsidP="00B94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BDB" w:rsidRPr="00B9490E" w:rsidRDefault="008B4BDB" w:rsidP="00B9490E">
      <w:pPr>
        <w:rPr>
          <w:rFonts w:ascii="Times New Roman" w:hAnsi="Times New Roman" w:cs="Times New Roman"/>
          <w:sz w:val="28"/>
          <w:szCs w:val="28"/>
        </w:rPr>
      </w:pPr>
      <w:r w:rsidRPr="00B9490E">
        <w:rPr>
          <w:rFonts w:ascii="Times New Roman" w:hAnsi="Times New Roman" w:cs="Times New Roman"/>
          <w:sz w:val="28"/>
          <w:szCs w:val="28"/>
        </w:rPr>
        <w:t xml:space="preserve"> «____»________________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490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4BDB" w:rsidRPr="00B9490E" w:rsidRDefault="008B4BDB" w:rsidP="00B9490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Покровского  района  Орловской области в лице  главы  администрации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Тучковой Елены Николаевны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действующей на основании Устава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поселения, с одной стороны,  и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Контрольно-счетная палата Покровского района Орловской области </w:t>
      </w:r>
      <w:r w:rsidRPr="00B9490E">
        <w:rPr>
          <w:rFonts w:ascii="Times New Roman" w:hAnsi="Times New Roman" w:cs="Times New Roman"/>
          <w:sz w:val="28"/>
          <w:szCs w:val="28"/>
        </w:rPr>
        <w:t xml:space="preserve">в лице председателя  </w:t>
      </w:r>
      <w:r>
        <w:rPr>
          <w:rFonts w:ascii="Times New Roman" w:hAnsi="Times New Roman" w:cs="Times New Roman"/>
          <w:sz w:val="28"/>
          <w:szCs w:val="28"/>
        </w:rPr>
        <w:t>Фарафоновой Елены Анатольевны</w:t>
      </w:r>
      <w:r w:rsidRPr="00B9490E">
        <w:rPr>
          <w:rFonts w:ascii="Times New Roman" w:hAnsi="Times New Roman" w:cs="Times New Roman"/>
          <w:sz w:val="28"/>
          <w:szCs w:val="28"/>
        </w:rPr>
        <w:t xml:space="preserve">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действующе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й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Положения о Контрольно-счетной палате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Покровского района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Орловской области,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 другой стороны, заключили настоящее соглашение о следующем:</w:t>
      </w:r>
    </w:p>
    <w:p w:rsidR="008B4BDB" w:rsidRPr="00B9490E" w:rsidRDefault="008B4BDB" w:rsidP="004125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1. Предмет соглашения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1.1. Предметом настоящего Соглашения является передача  Контрольно- счетной  палате Покровского района осуществления части полномочий и их реализация за счет межбюджетных трансфертов, предоставляемых из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поселения  в бюджет  Покровского района.</w:t>
      </w:r>
    </w:p>
    <w:p w:rsidR="008B4BDB" w:rsidRPr="00B9490E" w:rsidRDefault="008B4BDB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1.2. Контрольно-счетной палате Покровского района  передаются следующие полномочия: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1.2.1. Проведение внешней проверки годового  отчета об исполнении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поселения;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1.2.2. Проведение экспертизы проекта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8B4BDB" w:rsidRPr="00B9490E" w:rsidRDefault="008B4BDB" w:rsidP="004125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2. Срок действия соглашения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 Соглашение  заключено на   период с 01  января  202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   по 31 декабря  202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года.</w:t>
      </w:r>
    </w:p>
    <w:p w:rsidR="008B4BDB" w:rsidRDefault="008B4BDB" w:rsidP="00B949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2.2. В случае если Решением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 Совета народных  депутатов о бюджете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на соответствующий год не будет утвержден объем межбюджетных трансфертов  бюджету Покровского района, предусмотренный настоящим Соглашением, действие Соглашения приостанавливается с начала финансового года до момента утверждения соответствующего объема трансфертов.</w:t>
      </w:r>
    </w:p>
    <w:p w:rsidR="008B4BDB" w:rsidRPr="00B9490E" w:rsidRDefault="008B4BDB" w:rsidP="00B9490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spacing w:val="-3"/>
          <w:sz w:val="28"/>
          <w:szCs w:val="28"/>
        </w:rPr>
        <w:t>3. Порядок определения ежегодного объема межбюджетных трансфертов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3.1. Объем межбюджетных трансфертов, предоставляемых из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сельского поселения в бюджет Покровского района на осуществление полномочий, предусмотренных настоящим Соглашением в 202</w:t>
      </w: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году, определяется  в размере 0,1% от утвержденного  объема расходной части бюджета поселения на год, предшествующий году, на который заключается Соглашение (за исключением объема  расходов, осуществление которых планируется за счет источников покрытия дефицита бюджета) и составляет в объеме </w:t>
      </w:r>
      <w:r w:rsidRPr="00E90A4B">
        <w:rPr>
          <w:rFonts w:ascii="Times New Roman" w:hAnsi="Times New Roman" w:cs="Times New Roman"/>
          <w:b/>
          <w:bCs/>
          <w:spacing w:val="-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</w:t>
      </w: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00,00 рублей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3"/>
          <w:sz w:val="28"/>
          <w:szCs w:val="28"/>
        </w:rPr>
        <w:t>одна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3"/>
          <w:sz w:val="28"/>
          <w:szCs w:val="28"/>
        </w:rPr>
        <w:t>четыреста</w:t>
      </w:r>
      <w:bookmarkStart w:id="0" w:name="_GoBack"/>
      <w:bookmarkEnd w:id="0"/>
      <w:r w:rsidRPr="00B9490E">
        <w:rPr>
          <w:rFonts w:ascii="Times New Roman" w:hAnsi="Times New Roman" w:cs="Times New Roman"/>
          <w:spacing w:val="-3"/>
          <w:sz w:val="28"/>
          <w:szCs w:val="28"/>
        </w:rPr>
        <w:t xml:space="preserve"> рублей).</w:t>
      </w:r>
    </w:p>
    <w:p w:rsidR="008B4BDB" w:rsidRPr="00B9490E" w:rsidRDefault="008B4BDB" w:rsidP="004125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4. Права и обязанности Контрольно-счетной палаты Покровского района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4.1. Проводит внешнюю проверку годового отчета об исполнении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установленные законодательством Российской Федерации сроки.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4.2. В период проведения внешней проверки годового отчета об исполнении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Верхососенского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поселения, а также до получения указанного годового отчета имеет право проводить выборочные проверки деятельности организаций, использующих средства бюджета и (или) </w:t>
      </w:r>
      <w:r w:rsidRPr="00B9490E">
        <w:rPr>
          <w:rFonts w:ascii="Times New Roman" w:hAnsi="Times New Roman" w:cs="Times New Roman"/>
          <w:sz w:val="28"/>
          <w:szCs w:val="28"/>
        </w:rPr>
        <w:t xml:space="preserve">имущество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поселения, по вопросам, рассмотрение которых необходимо для составления заключения на указанный годовой отчет.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4.3. Готовит экспертное заключение на проект бюджета 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течение 10 рабочих дней с момента получения проекта бюджета 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с предусмотренными бюджетным законодательством дополнительными материалами.</w:t>
      </w:r>
    </w:p>
    <w:p w:rsidR="008B4BDB" w:rsidRPr="00B9490E" w:rsidRDefault="008B4BDB" w:rsidP="00AC25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4.4. Самостоятельно определяет перечень рассматриваемых вопросов, методы контроля и порядок проведения мероприятий, с учетом существующих методических рекомендаций по их проведению.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4.5. Направляет заключения и отчеты, составленные по результатам проведенных мероприятий, в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Верхососенский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 депутатов или администрацию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4.6. В случаях, предусмотренных законодательством Российской Федерации, по запросам государственных органов направляет отчеты, заключения и другие документы, составленные по результатам проведенных во исполнение настоящего Соглашения мероприятий; документы и материалы, полученные при их проведении.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4.7. Имеет право предоставлять документы и материалы, составленные или полученные в ходе выполнения настоящего Соглашения и подлежащие обязательному опубликованию (обнародованию), по запросу любого органа, юридического или физического лица.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4.8. Обращается в администрацию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в случае возникновения препятствий для выполнения полномочий, предусмотренных настоящим Соглашением, в том числе с предложениями о принятии муниципальных правовых актов, необходимых для выполнения полномочий.</w:t>
      </w:r>
    </w:p>
    <w:p w:rsidR="008B4BDB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4.9. В случае невыполнения администрацией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сельского поселения обязательств, предусмотренных п.5.4.  имеет право приостановить осуществление полномочий, предусмотренных настоящим Соглашением.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5. Права и обязанности  администрации  </w:t>
      </w:r>
      <w:r w:rsidRPr="00E90A4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сельского поселения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5.1  Годовой отчет для подготовки заключения на него представляется в Контрольно-счетную палату Покровского района не позднее 1 апреля текущего года. Подготовка заключения на годовой отчет об исполнении бюджета проводится в срок, не превышающий один месяц. 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5.2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проектом бюджета   на экспертизу в Контрольно–счетную палату предоставляются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документы, направляемые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Верхососенский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сельский Совет народных депутатов одновременно с  проектом бюджета в соответствии с утвержденным Положением о бюджетном процессе поселения.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5.3. Решением о бюджете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 утверждает объем межбюджетных трансфертов  в бюджет Покровского района, предусмотренных настоящим Соглашением.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5.4. Обеспечивает перечисление средств, предусмотренных настоящим Соглашением  в срок до 1 апреля.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5.5. Обращается в Контрольно-счетную палату Покровского района с предложениями о перечне вопросов, рассматриваемых в ходе проведения внешней проверки годового отчета об исполнении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сельского поселения и экспертизы проекта бюджета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сельского поселения.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5.6. Рассматривает отчеты и заключения Контрольно-счетной палаты Покровского района, составленные по результатам проведенных во исполнение настоящего Соглашения мероприятий. 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5.7. Обеспечивает опубликование (обнародование) отчетов  и  заключений Контрольно-счетной палаты Покровского  района, составленных по результатам проведенных во исполнение настоящего Соглашения мероприятий.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5.8. Рассматривает обращения Контрольно-счетной палаты Покровского района по поводу устранения препятствий для выполнения полномочий, предусмотренных настоящим Соглашением, в случае необходимости принимает соответствующие муниципальные правовые акты.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5.9. Контролирует выполнение обязанностей Контрольно-счетной палаты Покровского района, предусмотренных настоящим Соглашением.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5.10. В случае нарушения Контрольно-счетной палатой Покровского  района при осуществлении полномочий, предусмотренных настоящим Соглашением, законодательства Российской Федерации и настоящего Соглашения, имеет право принимать обязательные для Контрольно-счетной палаты муниципального района решения об устранении нарушений.</w:t>
      </w:r>
    </w:p>
    <w:p w:rsidR="008B4BDB" w:rsidRDefault="008B4BDB" w:rsidP="00AC25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снования и порядок расторжения соглашения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 Настоящее Соглашение может быть расторгнуто (в том числе досрочно):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по соглашению сторон, оформленному в письменном виде;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в одностороннем порядке, в случае </w:t>
      </w:r>
      <w:r w:rsidRPr="00B949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неисполнения или ненадлежащего исполнения полномочий в соответствии с действующим законодательством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;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- в случае изменения действующего законодательства, в связи с которым реализация переданных полномочий становится невозможной.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6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.2.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 по истечении 30 дней со дня направления указанного уведомления.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</w:pPr>
      <w:r w:rsidRPr="00E37DF8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</w:rPr>
        <w:t>6</w:t>
      </w:r>
      <w:r w:rsidRPr="00E37DF8">
        <w:rPr>
          <w:rFonts w:ascii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.3. При досрочном расторжении настоящего Соглашения муниципальный район обеспечивает в течение трех месяцев со дня расторжения Соглашения возврат в бюджет сельского поселения часть объема межбюджетных трансфертов, приходящуюся на не проведенные мероприятия.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О</w:t>
      </w: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тветственность сторон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 Несвоевременный возврат перечисленных межбюджетных трансфертов в случае расторжения настоящего Соглашения влечет за собой уплату пеней в размере одной трехсотой действующей ставки рефинансирования Центрального </w:t>
      </w:r>
      <w:hyperlink r:id="rId4" w:tooltip="Банковский сектор в России" w:history="1">
        <w:r w:rsidRPr="00B9490E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банка Российской Федерации</w:t>
        </w:r>
      </w:hyperlink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за каждый день просрочки.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З</w:t>
      </w:r>
      <w:r w:rsidRPr="00B949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аключительные положения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.1. Настоящее Соглашение составлено в двух экземплярах, имеющих одинаковую юридическую силу, по одному для каждой из Сторон.</w:t>
      </w:r>
    </w:p>
    <w:p w:rsidR="008B4BDB" w:rsidRPr="00B9490E" w:rsidRDefault="008B4BDB" w:rsidP="0041252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8B4BDB" w:rsidRPr="00B9490E" w:rsidRDefault="008B4BDB" w:rsidP="00AC25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949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.4. Споры, связанные с исполнением настоящего Соглашения, разрешаются путем проведения переговоров или в судебном порядке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4BDB" w:rsidRPr="00B9490E" w:rsidRDefault="008B4BDB" w:rsidP="00B94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Pr="00B9490E" w:rsidRDefault="008B4BDB" w:rsidP="00B9490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9. Подписи сторон</w:t>
      </w:r>
    </w:p>
    <w:p w:rsidR="008B4BDB" w:rsidRPr="00B9490E" w:rsidRDefault="008B4BDB" w:rsidP="00B9490E">
      <w:pPr>
        <w:shd w:val="clear" w:color="auto" w:fill="FFFFFF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8B4BDB" w:rsidRPr="00B9490E" w:rsidRDefault="008B4BDB" w:rsidP="00B94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Глава администрации       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</w:t>
      </w:r>
    </w:p>
    <w:p w:rsidR="008B4BDB" w:rsidRDefault="008B4BDB" w:rsidP="00B94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Верхососенского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сельского                  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Контрольно-счетной палаты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8B4BDB" w:rsidRPr="00B9490E" w:rsidRDefault="008B4BDB" w:rsidP="00B949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                               Покровского района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</w:t>
      </w:r>
    </w:p>
    <w:p w:rsidR="008B4BDB" w:rsidRPr="00B9490E" w:rsidRDefault="008B4BDB" w:rsidP="00B9490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                                                                  Орловской области</w:t>
      </w:r>
    </w:p>
    <w:p w:rsidR="008B4BDB" w:rsidRPr="00B9490E" w:rsidRDefault="008B4BDB" w:rsidP="00B9490E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_____________Е.Н. Тучкова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          </w:t>
      </w:r>
      <w:r w:rsidRPr="00B9490E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Е.А. Фарафонова</w:t>
      </w:r>
    </w:p>
    <w:p w:rsidR="008B4BDB" w:rsidRPr="00B9490E" w:rsidRDefault="008B4BDB" w:rsidP="00B9490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B4BDB" w:rsidRPr="00B9490E" w:rsidRDefault="008B4BDB">
      <w:pPr>
        <w:rPr>
          <w:rFonts w:ascii="Times New Roman" w:hAnsi="Times New Roman" w:cs="Times New Roman"/>
          <w:sz w:val="28"/>
          <w:szCs w:val="28"/>
        </w:rPr>
      </w:pPr>
    </w:p>
    <w:sectPr w:rsidR="008B4BDB" w:rsidRPr="00B9490E" w:rsidSect="00F3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DE0"/>
    <w:rsid w:val="000A667C"/>
    <w:rsid w:val="000D6000"/>
    <w:rsid w:val="001A6748"/>
    <w:rsid w:val="002C75B9"/>
    <w:rsid w:val="002F2FF2"/>
    <w:rsid w:val="00307B33"/>
    <w:rsid w:val="0037664F"/>
    <w:rsid w:val="00403832"/>
    <w:rsid w:val="00412520"/>
    <w:rsid w:val="0045323D"/>
    <w:rsid w:val="00484DE0"/>
    <w:rsid w:val="004D5A6C"/>
    <w:rsid w:val="004E2788"/>
    <w:rsid w:val="005050FD"/>
    <w:rsid w:val="005177E4"/>
    <w:rsid w:val="005252C4"/>
    <w:rsid w:val="00574578"/>
    <w:rsid w:val="005F1E3C"/>
    <w:rsid w:val="00605A1F"/>
    <w:rsid w:val="0067266E"/>
    <w:rsid w:val="006972A5"/>
    <w:rsid w:val="006D07F6"/>
    <w:rsid w:val="007908F5"/>
    <w:rsid w:val="007F1A6C"/>
    <w:rsid w:val="00895CF2"/>
    <w:rsid w:val="008B4BDB"/>
    <w:rsid w:val="008D318A"/>
    <w:rsid w:val="008D7618"/>
    <w:rsid w:val="008F6E28"/>
    <w:rsid w:val="00937EE8"/>
    <w:rsid w:val="00991604"/>
    <w:rsid w:val="00A2010F"/>
    <w:rsid w:val="00A40312"/>
    <w:rsid w:val="00A4367E"/>
    <w:rsid w:val="00AC2597"/>
    <w:rsid w:val="00AD3C14"/>
    <w:rsid w:val="00AE6AB8"/>
    <w:rsid w:val="00B51756"/>
    <w:rsid w:val="00B7608E"/>
    <w:rsid w:val="00B94270"/>
    <w:rsid w:val="00B9490E"/>
    <w:rsid w:val="00BC79B1"/>
    <w:rsid w:val="00D37300"/>
    <w:rsid w:val="00D37870"/>
    <w:rsid w:val="00DA651F"/>
    <w:rsid w:val="00DF2C70"/>
    <w:rsid w:val="00E33168"/>
    <w:rsid w:val="00E37DF8"/>
    <w:rsid w:val="00E45599"/>
    <w:rsid w:val="00E4678B"/>
    <w:rsid w:val="00E90A4B"/>
    <w:rsid w:val="00E97815"/>
    <w:rsid w:val="00EA4197"/>
    <w:rsid w:val="00EB2C88"/>
    <w:rsid w:val="00EE6965"/>
    <w:rsid w:val="00F34F0A"/>
    <w:rsid w:val="00F475D2"/>
    <w:rsid w:val="00FC0D5E"/>
    <w:rsid w:val="00FD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0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bankovskij_sektor_v_ro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5</Pages>
  <Words>1686</Words>
  <Characters>9612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2021-11-15T12:50:00Z</cp:lastPrinted>
  <dcterms:created xsi:type="dcterms:W3CDTF">2020-09-15T12:46:00Z</dcterms:created>
  <dcterms:modified xsi:type="dcterms:W3CDTF">2021-11-15T12:52:00Z</dcterms:modified>
</cp:coreProperties>
</file>