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F6B" w:rsidRPr="00D4460F" w:rsidRDefault="002B2F6B" w:rsidP="008702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460F"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2B2F6B" w:rsidRPr="00D4460F" w:rsidRDefault="002B2F6B" w:rsidP="008702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460F">
        <w:rPr>
          <w:rFonts w:ascii="Times New Roman" w:hAnsi="Times New Roman" w:cs="Times New Roman"/>
          <w:b/>
          <w:bCs/>
          <w:sz w:val="28"/>
          <w:szCs w:val="28"/>
        </w:rPr>
        <w:t>ОРЛОВСКАЯ ОБЛАСТЬ</w:t>
      </w:r>
    </w:p>
    <w:p w:rsidR="002B2F6B" w:rsidRPr="00D4460F" w:rsidRDefault="002B2F6B" w:rsidP="008702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460F">
        <w:rPr>
          <w:rFonts w:ascii="Times New Roman" w:hAnsi="Times New Roman" w:cs="Times New Roman"/>
          <w:b/>
          <w:bCs/>
          <w:sz w:val="28"/>
          <w:szCs w:val="28"/>
        </w:rPr>
        <w:t>ПОКРОВСКИЙ РАЙОН</w:t>
      </w:r>
    </w:p>
    <w:p w:rsidR="002B2F6B" w:rsidRPr="00D4460F" w:rsidRDefault="002B2F6B" w:rsidP="008702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460F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b/>
          <w:bCs/>
          <w:sz w:val="28"/>
          <w:szCs w:val="28"/>
        </w:rPr>
        <w:t>ВЕРХОСОСЕНСКОГО</w:t>
      </w:r>
      <w:r w:rsidRPr="00D4460F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</w:t>
      </w:r>
    </w:p>
    <w:p w:rsidR="002B2F6B" w:rsidRPr="00D4460F" w:rsidRDefault="002B2F6B" w:rsidP="008702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2F6B" w:rsidRPr="00D4460F" w:rsidRDefault="002B2F6B" w:rsidP="008702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460F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2B2F6B" w:rsidRPr="00D4460F" w:rsidRDefault="002B2F6B" w:rsidP="00870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Look w:val="00A0"/>
      </w:tblPr>
      <w:tblGrid>
        <w:gridCol w:w="4644"/>
        <w:gridCol w:w="5352"/>
      </w:tblGrid>
      <w:tr w:rsidR="002B2F6B" w:rsidRPr="00C53D24">
        <w:tc>
          <w:tcPr>
            <w:tcW w:w="4644" w:type="dxa"/>
          </w:tcPr>
          <w:p w:rsidR="002B2F6B" w:rsidRPr="00C53D24" w:rsidRDefault="002B2F6B" w:rsidP="00E975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«20</w:t>
            </w:r>
            <w:r w:rsidRPr="00C53D2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 2021</w:t>
            </w:r>
            <w:r w:rsidRPr="00C53D24">
              <w:rPr>
                <w:rFonts w:ascii="Times New Roman" w:hAnsi="Times New Roman" w:cs="Times New Roman"/>
                <w:sz w:val="28"/>
                <w:szCs w:val="28"/>
              </w:rPr>
              <w:t xml:space="preserve"> года                           </w:t>
            </w:r>
          </w:p>
        </w:tc>
        <w:tc>
          <w:tcPr>
            <w:tcW w:w="5352" w:type="dxa"/>
          </w:tcPr>
          <w:p w:rsidR="002B2F6B" w:rsidRPr="00C53D24" w:rsidRDefault="002B2F6B" w:rsidP="00E975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03</w:t>
            </w:r>
          </w:p>
        </w:tc>
      </w:tr>
    </w:tbl>
    <w:p w:rsidR="002B2F6B" w:rsidRPr="00D4460F" w:rsidRDefault="002B2F6B" w:rsidP="008702C7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2F6B" w:rsidRPr="001C2252" w:rsidRDefault="002B2F6B" w:rsidP="008702C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4460F">
        <w:rPr>
          <w:rFonts w:ascii="Times New Roman" w:hAnsi="Times New Roman" w:cs="Times New Roman"/>
          <w:b/>
          <w:bCs/>
          <w:sz w:val="28"/>
          <w:szCs w:val="28"/>
        </w:rPr>
        <w:t>Об утверждении план</w:t>
      </w:r>
      <w:r w:rsidRPr="001C2252">
        <w:rPr>
          <w:rFonts w:ascii="Times New Roman" w:hAnsi="Times New Roman" w:cs="Times New Roman"/>
          <w:b/>
          <w:bCs/>
          <w:sz w:val="28"/>
          <w:szCs w:val="28"/>
        </w:rPr>
        <w:t xml:space="preserve">а мероприятий </w:t>
      </w:r>
    </w:p>
    <w:p w:rsidR="002B2F6B" w:rsidRPr="001C2252" w:rsidRDefault="002B2F6B" w:rsidP="008702C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C2252">
        <w:rPr>
          <w:rFonts w:ascii="Times New Roman" w:hAnsi="Times New Roman" w:cs="Times New Roman"/>
          <w:b/>
          <w:bCs/>
          <w:sz w:val="28"/>
          <w:szCs w:val="28"/>
        </w:rPr>
        <w:t xml:space="preserve">по противодействию коррупции в  </w:t>
      </w:r>
    </w:p>
    <w:p w:rsidR="002B2F6B" w:rsidRPr="001C2252" w:rsidRDefault="002B2F6B" w:rsidP="008702C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C2252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Верхососенского                                                                                 </w:t>
      </w:r>
      <w:r w:rsidRPr="001C2252">
        <w:rPr>
          <w:rFonts w:ascii="Times New Roman" w:hAnsi="Times New Roman" w:cs="Times New Roman"/>
          <w:b/>
          <w:bCs/>
          <w:sz w:val="28"/>
          <w:szCs w:val="28"/>
        </w:rPr>
        <w:t xml:space="preserve">сельского поселения на </w:t>
      </w:r>
      <w:r>
        <w:rPr>
          <w:rFonts w:ascii="Times New Roman" w:hAnsi="Times New Roman" w:cs="Times New Roman"/>
          <w:b/>
          <w:bCs/>
          <w:sz w:val="28"/>
          <w:szCs w:val="28"/>
        </w:rPr>
        <w:t>2021-2022 годы</w:t>
      </w:r>
    </w:p>
    <w:p w:rsidR="002B2F6B" w:rsidRPr="001C2252" w:rsidRDefault="002B2F6B" w:rsidP="008702C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B2F6B" w:rsidRPr="001C2252" w:rsidRDefault="002B2F6B" w:rsidP="008702C7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обеспечения реализации мер по противодействию коррупции в границах муниципального образования Верхососенского сельское поселение, устранения и предотвращения причин, порождающих</w:t>
      </w:r>
      <w:r w:rsidRPr="00532E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коррупцию в </w:t>
      </w:r>
      <w:r w:rsidRPr="001C2252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самоуправления, муниципальных служащих, повышения эффективности борьбы с  коррупцией, руководствуясь </w:t>
      </w:r>
      <w:r w:rsidRPr="001C2252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1C2252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1C2252">
        <w:rPr>
          <w:rFonts w:ascii="Times New Roman" w:hAnsi="Times New Roman" w:cs="Times New Roman"/>
          <w:sz w:val="28"/>
          <w:szCs w:val="28"/>
        </w:rPr>
        <w:t xml:space="preserve"> от 25</w:t>
      </w:r>
      <w:r>
        <w:rPr>
          <w:rFonts w:ascii="Times New Roman" w:hAnsi="Times New Roman" w:cs="Times New Roman"/>
          <w:sz w:val="28"/>
          <w:szCs w:val="28"/>
        </w:rPr>
        <w:t xml:space="preserve"> декабря 2008 года № 273 – ФЗ  </w:t>
      </w:r>
      <w:r w:rsidRPr="001C2252">
        <w:rPr>
          <w:rFonts w:ascii="Times New Roman" w:hAnsi="Times New Roman" w:cs="Times New Roman"/>
          <w:sz w:val="28"/>
          <w:szCs w:val="28"/>
        </w:rPr>
        <w:t>«О противодействии коррупции»,</w:t>
      </w:r>
      <w:r>
        <w:rPr>
          <w:rFonts w:ascii="Times New Roman" w:hAnsi="Times New Roman" w:cs="Times New Roman"/>
          <w:sz w:val="28"/>
          <w:szCs w:val="28"/>
        </w:rPr>
        <w:t xml:space="preserve"> Федеральным законом от 06 октября 2010 года № 131 – ФЗ «Об общих принципах  организации местного самоуправления в Российской Федерации», </w:t>
      </w:r>
      <w:r w:rsidRPr="001C2252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>Верхососенского</w:t>
      </w:r>
      <w:r w:rsidRPr="001C225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2B2F6B" w:rsidRPr="001C2252" w:rsidRDefault="002B2F6B" w:rsidP="008702C7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2F6B" w:rsidRPr="001C2252" w:rsidRDefault="002B2F6B" w:rsidP="008702C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C2252">
        <w:rPr>
          <w:rFonts w:ascii="Times New Roman" w:hAnsi="Times New Roman" w:cs="Times New Roman"/>
          <w:b/>
          <w:bCs/>
          <w:sz w:val="28"/>
          <w:szCs w:val="28"/>
        </w:rPr>
        <w:t xml:space="preserve"> ПОСТАНОВЛЯЕТ:</w:t>
      </w:r>
    </w:p>
    <w:p w:rsidR="002B2F6B" w:rsidRPr="001C2252" w:rsidRDefault="002B2F6B" w:rsidP="008702C7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B2F6B" w:rsidRDefault="002B2F6B" w:rsidP="008702C7">
      <w:pPr>
        <w:pStyle w:val="2"/>
        <w:numPr>
          <w:ilvl w:val="0"/>
          <w:numId w:val="19"/>
        </w:numPr>
        <w:tabs>
          <w:tab w:val="left" w:pos="0"/>
        </w:tabs>
        <w:spacing w:before="0"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252">
        <w:rPr>
          <w:rFonts w:ascii="Times New Roman" w:hAnsi="Times New Roman" w:cs="Times New Roman"/>
          <w:sz w:val="28"/>
          <w:szCs w:val="28"/>
        </w:rPr>
        <w:t xml:space="preserve">Утвердить прилагаемый план мероприятий по противодействию коррупции в администрации </w:t>
      </w:r>
      <w:r>
        <w:rPr>
          <w:rFonts w:ascii="Times New Roman" w:hAnsi="Times New Roman" w:cs="Times New Roman"/>
          <w:sz w:val="28"/>
          <w:szCs w:val="28"/>
        </w:rPr>
        <w:t>Верхососенского</w:t>
      </w:r>
      <w:r w:rsidRPr="001C2252">
        <w:rPr>
          <w:rFonts w:ascii="Times New Roman" w:hAnsi="Times New Roman" w:cs="Times New Roman"/>
          <w:sz w:val="28"/>
          <w:szCs w:val="28"/>
        </w:rPr>
        <w:t xml:space="preserve"> сельского поселения на </w:t>
      </w:r>
      <w:r>
        <w:rPr>
          <w:rFonts w:ascii="Times New Roman" w:hAnsi="Times New Roman" w:cs="Times New Roman"/>
          <w:sz w:val="28"/>
          <w:szCs w:val="28"/>
        </w:rPr>
        <w:t>2021</w:t>
      </w:r>
      <w:r w:rsidRPr="001C225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2022 годы</w:t>
      </w:r>
      <w:r w:rsidRPr="001C2252">
        <w:rPr>
          <w:rFonts w:ascii="Times New Roman" w:hAnsi="Times New Roman" w:cs="Times New Roman"/>
          <w:sz w:val="28"/>
          <w:szCs w:val="28"/>
        </w:rPr>
        <w:t>.</w:t>
      </w:r>
    </w:p>
    <w:p w:rsidR="002B2F6B" w:rsidRPr="00532EF9" w:rsidRDefault="002B2F6B" w:rsidP="008702C7">
      <w:pPr>
        <w:pStyle w:val="2"/>
        <w:numPr>
          <w:ilvl w:val="0"/>
          <w:numId w:val="19"/>
        </w:numPr>
        <w:tabs>
          <w:tab w:val="left" w:pos="0"/>
        </w:tabs>
        <w:spacing w:before="0"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EF9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администрации</w:t>
      </w:r>
      <w:r w:rsidRPr="00AF62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Верхососенского</w:t>
      </w:r>
      <w:r w:rsidRPr="00532E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от 31.01.2020 г. № 3</w:t>
      </w:r>
      <w:r w:rsidRPr="00532EF9">
        <w:rPr>
          <w:rFonts w:ascii="Times New Roman" w:hAnsi="Times New Roman" w:cs="Times New Roman"/>
          <w:sz w:val="28"/>
          <w:szCs w:val="28"/>
        </w:rPr>
        <w:t xml:space="preserve"> «Об утверждении плана мероприятий по противодействию коррупции в деятельности администрации </w:t>
      </w:r>
      <w:r>
        <w:rPr>
          <w:rFonts w:ascii="Times New Roman" w:hAnsi="Times New Roman" w:cs="Times New Roman"/>
          <w:sz w:val="28"/>
          <w:szCs w:val="28"/>
        </w:rPr>
        <w:t>Верхососенского</w:t>
      </w:r>
      <w:r w:rsidRPr="00532EF9">
        <w:rPr>
          <w:rFonts w:ascii="Times New Roman" w:hAnsi="Times New Roman" w:cs="Times New Roman"/>
          <w:sz w:val="28"/>
          <w:szCs w:val="28"/>
        </w:rPr>
        <w:t xml:space="preserve"> сельского поселения на </w:t>
      </w:r>
      <w:r>
        <w:rPr>
          <w:rFonts w:ascii="Times New Roman" w:hAnsi="Times New Roman" w:cs="Times New Roman"/>
          <w:sz w:val="28"/>
          <w:szCs w:val="28"/>
        </w:rPr>
        <w:t>2020 год</w:t>
      </w:r>
      <w:r w:rsidRPr="00532EF9">
        <w:rPr>
          <w:rFonts w:ascii="Times New Roman" w:hAnsi="Times New Roman" w:cs="Times New Roman"/>
          <w:sz w:val="28"/>
          <w:szCs w:val="28"/>
        </w:rPr>
        <w:t>».</w:t>
      </w:r>
    </w:p>
    <w:p w:rsidR="002B2F6B" w:rsidRPr="001C2252" w:rsidRDefault="002B2F6B" w:rsidP="008702C7">
      <w:pPr>
        <w:pStyle w:val="2"/>
        <w:numPr>
          <w:ilvl w:val="0"/>
          <w:numId w:val="19"/>
        </w:numPr>
        <w:tabs>
          <w:tab w:val="left" w:pos="0"/>
        </w:tabs>
        <w:spacing w:before="0"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252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</w:t>
      </w:r>
      <w:r>
        <w:rPr>
          <w:rFonts w:ascii="Times New Roman" w:hAnsi="Times New Roman" w:cs="Times New Roman"/>
          <w:sz w:val="28"/>
          <w:szCs w:val="28"/>
        </w:rPr>
        <w:t xml:space="preserve"> с 01.01.2021 года</w:t>
      </w:r>
      <w:r w:rsidRPr="001C2252">
        <w:rPr>
          <w:rFonts w:ascii="Times New Roman" w:hAnsi="Times New Roman" w:cs="Times New Roman"/>
          <w:sz w:val="28"/>
          <w:szCs w:val="28"/>
        </w:rPr>
        <w:t xml:space="preserve"> и подлежит опубликованию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>Верхососенского</w:t>
      </w:r>
      <w:r w:rsidRPr="001C225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2B2F6B" w:rsidRPr="001C2252" w:rsidRDefault="002B2F6B" w:rsidP="008702C7">
      <w:pPr>
        <w:pStyle w:val="ListParagraph"/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252">
        <w:rPr>
          <w:rFonts w:ascii="Times New Roman" w:hAnsi="Times New Roman" w:cs="Times New Roman"/>
          <w:sz w:val="28"/>
          <w:szCs w:val="28"/>
        </w:rPr>
        <w:t>Контроль за исполнением постановления оставляю за собой.</w:t>
      </w:r>
    </w:p>
    <w:p w:rsidR="002B2F6B" w:rsidRDefault="002B2F6B" w:rsidP="008702C7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B2F6B" w:rsidRDefault="002B2F6B" w:rsidP="008702C7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B2F6B" w:rsidRDefault="002B2F6B" w:rsidP="008702C7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B2F6B" w:rsidRDefault="002B2F6B" w:rsidP="008702C7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B2F6B" w:rsidRDefault="002B2F6B" w:rsidP="008702C7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B2F6B" w:rsidRDefault="002B2F6B" w:rsidP="008702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Верхососенского</w:t>
      </w:r>
    </w:p>
    <w:p w:rsidR="002B2F6B" w:rsidRDefault="002B2F6B" w:rsidP="008702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            Е.Н.Тучкова</w:t>
      </w:r>
    </w:p>
    <w:p w:rsidR="002B2F6B" w:rsidRDefault="002B2F6B" w:rsidP="008702C7">
      <w:pPr>
        <w:rPr>
          <w:rFonts w:cs="Times New Roman"/>
        </w:rPr>
      </w:pPr>
    </w:p>
    <w:p w:rsidR="002B2F6B" w:rsidRDefault="002B2F6B" w:rsidP="008702C7">
      <w:pPr>
        <w:rPr>
          <w:rFonts w:cs="Times New Roman"/>
        </w:rPr>
      </w:pPr>
    </w:p>
    <w:p w:rsidR="002B2F6B" w:rsidRDefault="002B2F6B" w:rsidP="008702C7">
      <w:pPr>
        <w:rPr>
          <w:rFonts w:cs="Times New Roman"/>
        </w:rPr>
        <w:sectPr w:rsidR="002B2F6B" w:rsidSect="00F27B06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2B2F6B" w:rsidRDefault="002B2F6B" w:rsidP="008702C7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 </w:t>
      </w:r>
    </w:p>
    <w:p w:rsidR="002B2F6B" w:rsidRDefault="002B2F6B" w:rsidP="008702C7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2B2F6B" w:rsidRDefault="002B2F6B" w:rsidP="008702C7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Верхососенского сельского поселения</w:t>
      </w:r>
    </w:p>
    <w:p w:rsidR="002B2F6B" w:rsidRDefault="002B2F6B" w:rsidP="008702C7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 января 2020 года № 03</w:t>
      </w:r>
    </w:p>
    <w:p w:rsidR="002B2F6B" w:rsidRDefault="002B2F6B" w:rsidP="008702C7">
      <w:pPr>
        <w:shd w:val="clear" w:color="auto" w:fill="FFFFFF"/>
        <w:spacing w:after="0"/>
        <w:jc w:val="right"/>
        <w:rPr>
          <w:rFonts w:cs="Times New Roman"/>
        </w:rPr>
      </w:pPr>
    </w:p>
    <w:p w:rsidR="002B2F6B" w:rsidRDefault="002B2F6B" w:rsidP="008702C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2B2F6B" w:rsidRDefault="002B2F6B" w:rsidP="008702C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мероприятий по противодействию коррупции в администрации </w:t>
      </w:r>
    </w:p>
    <w:p w:rsidR="002B2F6B" w:rsidRDefault="002B2F6B" w:rsidP="008702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Верхососенского сельского поселения на 2021-2022 годы</w:t>
      </w:r>
    </w:p>
    <w:p w:rsidR="002B2F6B" w:rsidRDefault="002B2F6B" w:rsidP="008702C7">
      <w:pPr>
        <w:spacing w:after="0" w:line="240" w:lineRule="auto"/>
        <w:rPr>
          <w:rFonts w:cs="Times New Roman"/>
          <w:b/>
          <w:bCs/>
        </w:rPr>
      </w:pPr>
    </w:p>
    <w:tbl>
      <w:tblPr>
        <w:tblW w:w="1488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9639"/>
        <w:gridCol w:w="2552"/>
        <w:gridCol w:w="1984"/>
      </w:tblGrid>
      <w:tr w:rsidR="002B2F6B" w:rsidRPr="00C53D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Сроки исполнения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bookmarkStart w:id="0" w:name="_GoBack"/>
            <w:bookmarkEnd w:id="0"/>
            <w:r w:rsidRPr="00C53D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тветственные</w:t>
            </w:r>
          </w:p>
        </w:tc>
      </w:tr>
      <w:tr w:rsidR="002B2F6B" w:rsidRPr="00C53D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2B2F6B" w:rsidRPr="00C53D24">
        <w:tc>
          <w:tcPr>
            <w:tcW w:w="14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Организационное и правовое обеспечение реализации антикоррупционных мер</w:t>
            </w:r>
          </w:p>
        </w:tc>
      </w:tr>
      <w:tr w:rsidR="002B2F6B" w:rsidRPr="00C53D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заседаний комиссии по противодействию коррупции в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Верхососенского</w:t>
            </w: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и обеспечение контроля исполнения принятых решений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планом работы комиссии по противодействию коррупции в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Верхососенского</w:t>
            </w: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</w:p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2B2F6B" w:rsidRPr="00C53D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органами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Верхососенского</w:t>
            </w: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мер по предупреждению коррупции в подведомственных ей учреждениях (организациях)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2B2F6B" w:rsidRPr="00C53D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действенного функционирования комиссии по противодействию коррупции в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Верхососенского</w:t>
            </w: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и комиссии по соблюдению требований к служебному поведению муниципальных служащих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Верхососенского</w:t>
            </w: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и урегулированию конфликта интересов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Положениями о комиссиях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Верхососенского</w:t>
            </w:r>
          </w:p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2B2F6B" w:rsidRPr="00C53D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мер по предотвращению и урегулированию конфликта интересов у лиц, претендующих на замещение должностей муниципальной службы и муниципальных служащих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Верхососенского</w:t>
            </w: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Верхососенского</w:t>
            </w: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2B2F6B" w:rsidRPr="00C53D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антикоррупционного законодательства и приведение нормативных правовых актов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Верхососенского</w:t>
            </w: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 регулирующих вопросы противодействия коррупции в соответствие с федеральными и областными законами и иными нормативно-правовыми актами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</w:p>
        </w:tc>
      </w:tr>
      <w:tr w:rsidR="002B2F6B" w:rsidRPr="00C53D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взаимодействия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Верхососенского</w:t>
            </w: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 с правоохранительными и контролирующими органами, в т.ч., при обращении граждан по вопросам противодействия коррупции, поступившим по телефону «горячей линии»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администрации, Комиссия по противодействию коррупции в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Верхососенского</w:t>
            </w: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</w:p>
        </w:tc>
      </w:tr>
      <w:tr w:rsidR="002B2F6B" w:rsidRPr="00C53D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методической помощи и организация контроля работы специалистов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Верхососенского</w:t>
            </w: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и должностных лиц, ответственных за профилактику коррупционных и иных правонарушений по реализации антикоррупционных мер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</w:p>
        </w:tc>
      </w:tr>
      <w:tr w:rsidR="002B2F6B" w:rsidRPr="00C53D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 выявленных нарушениях действующего законодательства о противодействии коррупции на заседаниях комиссии по противодействию коррупции в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Верхососенского</w:t>
            </w: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</w:p>
        </w:tc>
      </w:tr>
      <w:tr w:rsidR="002B2F6B" w:rsidRPr="00C53D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об исполнении решений комиссии по координации работы по противодействию коррупции в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Верхососенского</w:t>
            </w: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Постоянно, с учетом контрольных сроков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</w:p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2B2F6B" w:rsidRPr="00C53D24">
        <w:tc>
          <w:tcPr>
            <w:tcW w:w="14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Профилактика коррупционных и иных правонарушений при прохождении муниципальной службы</w:t>
            </w:r>
          </w:p>
        </w:tc>
      </w:tr>
      <w:tr w:rsidR="002B2F6B" w:rsidRPr="00C53D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представления лицами, претендующими на замещение должностей муниципальной службы и муниципальными служащими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Верхососенского</w:t>
            </w: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сведений о своих доходах, расходах, об имуществе и обязательствах имущественного характера своих, а также своих супругов и несовершеннолетних детей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В порядки и сроки, установленные действующим законодательством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служащие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Верхососенского</w:t>
            </w: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2B2F6B" w:rsidRPr="00C53D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Обеспечение представления лицами, замещающими муниципальные должности и должности главы администрации поселения по контракту сведений о своих доходах, расходах, об имуществе и обязательствах имущественного характера своих, а также своих супругов и несовершеннолетних детей в Управление по противодействию коррупции при Губернаторе Орловской области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В порядки и сроки, установленные действующим законодательством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</w:p>
        </w:tc>
      </w:tr>
      <w:tr w:rsidR="002B2F6B" w:rsidRPr="00C53D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Обеспечение использования при заполнении справок о доходах, расходах, об имуществе и обязательствах имущественного характера лицами, указанными в пунктах 2.1 и 2.2 Плана специального программного обеспечения « Справки БК».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</w:p>
        </w:tc>
      </w:tr>
      <w:tr w:rsidR="002B2F6B" w:rsidRPr="00C53D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размещения представленных сведений о доходах, расходах, об имуществе и обязательствах имущественного характера лицами, указанными в пункте 2.1. Плана на официальном сайте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Верхососенского</w:t>
            </w: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и подведомственных учреждений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В порядки и сроки, установленные действующим законодательством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</w:p>
        </w:tc>
      </w:tr>
      <w:tr w:rsidR="002B2F6B" w:rsidRPr="00C53D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Проведение, в соответствии с методическими рекомендациями Министерства труда и социальной защиты Российской Федерации, анализа сведений о доходах, расходах, об имуществе и обязательствах имущественного характера, представленных лицами, указанными в п.2.1 и 2.2.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</w:p>
        </w:tc>
      </w:tr>
      <w:tr w:rsidR="002B2F6B" w:rsidRPr="00C53D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Осуществление проверок достоверности и полноты сведений о доходах, расходах, об имуществе и обязательствах имущественного характера, представленных лицами, указанными в п.2.1. Плана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В порядки и сроки, установленные действующим законодательством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</w:p>
        </w:tc>
      </w:tr>
      <w:tr w:rsidR="002B2F6B" w:rsidRPr="00C53D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Организация и осуществление контроля за соблюдением муниципальными служащими ограничений и запретов, установленных антикоррупционным законодательством и законодательством о муниципальной службе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</w:p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2B2F6B" w:rsidRPr="00C53D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проверке информации коррупционной направленности в отношении муниципальных служащих структурных подразделений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Верхососенского</w:t>
            </w: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</w:p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2B2F6B" w:rsidRPr="00C53D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Контроль за соблюдением муниципальными служащими Кодекса этики и служебного поведения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2021-2022 </w:t>
            </w: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годов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</w:p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2B2F6B" w:rsidRPr="00C53D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рассмотрению уведомлений муниципальных служащих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</w:p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2B2F6B" w:rsidRPr="00C53D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2.11.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исполнения муниципальными служащими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</w:p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2B2F6B" w:rsidRPr="00C53D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2.12.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рассмотрению уведомлений муниципальных служащих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Верхососенского</w:t>
            </w: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о фактах обращений в целях склонения к совершению коррупционных правонарушений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</w:p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2B2F6B" w:rsidRPr="00C53D24">
        <w:tc>
          <w:tcPr>
            <w:tcW w:w="14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Антикоррупционная экспертиза нормативных правовых актов </w:t>
            </w:r>
          </w:p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Верхососенского</w:t>
            </w:r>
            <w:r w:rsidRPr="00C53D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и их проектов</w:t>
            </w:r>
          </w:p>
        </w:tc>
      </w:tr>
      <w:tr w:rsidR="002B2F6B" w:rsidRPr="00C53D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антикоррупционной экспертизы нормативных правовых актов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Верхососенского</w:t>
            </w: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и их проектов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</w:p>
        </w:tc>
      </w:tr>
      <w:tr w:rsidR="002B2F6B" w:rsidRPr="00C53D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Направление в прокуратуру Покровского района для проверки муниципальных правовых актов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</w:p>
        </w:tc>
      </w:tr>
      <w:tr w:rsidR="002B2F6B" w:rsidRPr="00C53D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актов прокурорского реагирования, поступивших на нормативные правовые акты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Верхососенского</w:t>
            </w: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поселения. Информирование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Верхососенского</w:t>
            </w: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с целью принятия мер по предупреждению нарушений антикоррупционного законодательства при подготовке нормативных правовых актов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</w:p>
        </w:tc>
      </w:tr>
      <w:tr w:rsidR="002B2F6B" w:rsidRPr="00C53D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размещения нормативных правовых актов на официальном сайте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Верхососенского</w:t>
            </w: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</w:p>
        </w:tc>
      </w:tr>
      <w:tr w:rsidR="002B2F6B" w:rsidRPr="00C53D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независимой антикоррупционной экспертизы проектов нормативных правовых актов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Верхососенского</w:t>
            </w: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</w:p>
        </w:tc>
      </w:tr>
      <w:tr w:rsidR="002B2F6B" w:rsidRPr="00C53D24">
        <w:tc>
          <w:tcPr>
            <w:tcW w:w="14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Антикоррупционная работа в сфере закупок товаров, работ, услуг для обеспечения муниципальных нужд</w:t>
            </w:r>
          </w:p>
        </w:tc>
      </w:tr>
      <w:tr w:rsidR="002B2F6B" w:rsidRPr="00C53D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Обеспечение исполнения положений антикоррупционного стандарта в сфере закупок товаров, работ и услуг для обеспечения муниципальных нужд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Ведущий специалист бухгалтер</w:t>
            </w:r>
          </w:p>
        </w:tc>
      </w:tr>
      <w:tr w:rsidR="002B2F6B" w:rsidRPr="00C53D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конкурсных способов закупок товаров, работ и услуг для муниципальных нужд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Ведущий специалист бухгалтер</w:t>
            </w:r>
          </w:p>
        </w:tc>
      </w:tr>
      <w:tr w:rsidR="002B2F6B" w:rsidRPr="00C53D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для муниципальных заказчиков по вопросам соблюдения антикоррупционного законодательства в сфере закупок товаров, работ и услуг для обеспечения муниципальных нужд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Ведущий специалист бухгалтер</w:t>
            </w:r>
          </w:p>
        </w:tc>
      </w:tr>
      <w:tr w:rsidR="002B2F6B" w:rsidRPr="00C53D24">
        <w:tc>
          <w:tcPr>
            <w:tcW w:w="14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Антикоррупционный монитор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инг в администрации Верхососенского</w:t>
            </w:r>
            <w:r w:rsidRPr="00C53D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</w:t>
            </w:r>
          </w:p>
        </w:tc>
      </w:tr>
      <w:tr w:rsidR="002B2F6B" w:rsidRPr="00C53D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органами местного самоуправления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Верхососенского</w:t>
            </w: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информации, необходимой для осуществления антикоррупционного мониторинга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</w:p>
        </w:tc>
      </w:tr>
      <w:tr w:rsidR="002B2F6B" w:rsidRPr="00C53D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Анализ и общение информации о фактах коррупции в органах местного самоуправления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Верхососенского</w:t>
            </w: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Ежеквартально, в течение 2021-2022</w:t>
            </w: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</w:p>
        </w:tc>
      </w:tr>
      <w:tr w:rsidR="002B2F6B" w:rsidRPr="00C53D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Анализ исполнения муниципальными служащими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Верхососенского</w:t>
            </w: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запретов, ограничений и требований, установленных в целях противодействия коррупции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</w:p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2B2F6B" w:rsidRPr="00C53D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среди населения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Верхососенского</w:t>
            </w: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(в т.ч. – среди получателей муниципальных услуг) социологических исследований, позволяющих оценить существующий уровень коррупции в поселении и эффективность принимаемых мер по противодействию коррупции.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Верхососенского</w:t>
            </w: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2B2F6B" w:rsidRPr="00C53D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исполнения муниципальными служащими органов местного самоуправления администрации поселения обязанности уведомлять представителя нанимателя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администрации, Комиссия по соблюдению требований к служенному поведению муниципальных служащих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Верхососенского</w:t>
            </w: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и урегулированию конфликта интересов</w:t>
            </w:r>
          </w:p>
        </w:tc>
      </w:tr>
      <w:tr w:rsidR="002B2F6B" w:rsidRPr="00C53D24">
        <w:tc>
          <w:tcPr>
            <w:tcW w:w="14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Информационное обеспечение антикоррупционной работы</w:t>
            </w:r>
          </w:p>
        </w:tc>
      </w:tr>
      <w:tr w:rsidR="002B2F6B" w:rsidRPr="00C53D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информационной открытости деятельности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Верхососенского</w:t>
            </w: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путём публикации на официальных сайтах информации о их деятельности (в т.ч. и об антикоррупционной деятельности)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</w:p>
        </w:tc>
      </w:tr>
      <w:tr w:rsidR="002B2F6B" w:rsidRPr="00C53D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Опубликование нормативно-правовых актов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Верхососенского</w:t>
            </w: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и информации о проведении торгов на право заключения договоров в отношении муниципального имущества и предоставления его в аренду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</w:p>
        </w:tc>
      </w:tr>
      <w:tr w:rsidR="002B2F6B" w:rsidRPr="00C53D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возможности предоставления гражданами и организациями информации о фактах коррупции в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Верхососенского</w:t>
            </w: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посредством телефона «горячей линии», а также приёма письменных сообщений по коррупционным проявлениям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</w:p>
        </w:tc>
      </w:tr>
      <w:tr w:rsidR="002B2F6B" w:rsidRPr="00C53D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общественными организациями и общественным советом при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Верхососенского</w:t>
            </w: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по вопросам противодействия коррупции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</w:p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2B2F6B" w:rsidRPr="00C53D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6.5.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Взаимодействие с представителями СМИ в направлении противодействия коррупции, оказание им содействия в освещении принимаемых антикоррупционных мер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</w:p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2B2F6B" w:rsidRPr="00C53D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6.6.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Обеспечение координации предоставления муниципальных услуг посредством деятельности МФЦ и систем «одного окна», действующих в районе служб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</w:p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2B2F6B" w:rsidRPr="00C53D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6.7.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Приём граждан и представителей организаций по вопросам противодействия коррупции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</w:p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2B2F6B" w:rsidRPr="00C53D24">
        <w:tc>
          <w:tcPr>
            <w:tcW w:w="14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Антикоррупционное образование, просвещение и пропаганда</w:t>
            </w:r>
          </w:p>
        </w:tc>
      </w:tr>
      <w:tr w:rsidR="002B2F6B" w:rsidRPr="00C53D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формированию у муниципальных служащих органов местного самоуправления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Верхососенского</w:t>
            </w: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негативного отношения к коррупции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</w:p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2B2F6B" w:rsidRPr="00C53D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Организация повышения квалификации муниципальных служащих по программам противодействия коррупции, в т.ч. должностных лиц, ответственных за профилактику коррупционных и иных правонарушений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</w:p>
        </w:tc>
      </w:tr>
      <w:tr w:rsidR="002B2F6B" w:rsidRPr="00C53D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Оказание консультаций муниципальным служащим, гражданам, представителям организаций по актуальным вопросам противодействия коррупции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</w:p>
        </w:tc>
      </w:tr>
      <w:tr w:rsidR="002B2F6B" w:rsidRPr="00C53D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7.4.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информации на официальном сайте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Верхососенского</w:t>
            </w: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 разделе «Информация»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</w:p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</w:p>
        </w:tc>
      </w:tr>
      <w:tr w:rsidR="002B2F6B" w:rsidRPr="00C53D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7.5.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Разработка и размещение в здании администрации сельского поселения и подведомственных учреждений контактных телефонов антикоррупционных «горячих линий», прокуратуры Покровского района, ОМВД России по Покровскому району и контактных данных лиц, ответственных за организацию противодействия коррупции в органах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1 раза в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</w:p>
        </w:tc>
      </w:tr>
      <w:tr w:rsidR="002B2F6B" w:rsidRPr="00C53D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7.6.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Изготовление и распространение Памяток среди муниципальных служащих и посетителей администрации об общественно-опасных последствиях проявления коррупции и уголовной ответственности за коррупционные преступления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</w:p>
        </w:tc>
      </w:tr>
      <w:tr w:rsidR="002B2F6B" w:rsidRPr="00C53D24">
        <w:tc>
          <w:tcPr>
            <w:tcW w:w="14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органами местного самоуправления</w:t>
            </w:r>
          </w:p>
        </w:tc>
      </w:tr>
      <w:tr w:rsidR="002B2F6B" w:rsidRPr="00C53D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Оказание должностным лицам органов местного самоуправления, ответственным за профилактику коррупционных и иных правонарушений консультативной помощи по вопросам, связанным с применением нормативных правовых актов по вопросам противодействия коррупции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</w:p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2B2F6B" w:rsidRPr="00C53D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инструктивно-методических семинаров для должностных лиц, указанных в п.8.1. Плана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</w:p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2B2F6B" w:rsidRPr="00C53D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8.3.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Обмен информацией с органами местного самоуправления Покровского района по актуальным вопросам противодействия коррупции в муниципальном образовании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</w:p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</w:p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2B2F6B" w:rsidRPr="00C53D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8.4.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Проведение совместного анализа результатов мониторинга исполнения муниципальными служащими органов местного самоуправления администрации сельского поселения обязанности уведомлять представителя нанимателя о возникновении личной заинтересованности, которая может привести к конфликту интересов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</w:p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после проведения мониторинга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</w:p>
        </w:tc>
      </w:tr>
      <w:tr w:rsidR="002B2F6B" w:rsidRPr="00C53D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8.5.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Предоставление должностными лицами органов местного самоуправления администрации сельского поселения информации в администрацию Покровского района о ходе реализации мер по противодействию коррупции в органах местного самоуправления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Ежеквартально, </w:t>
            </w:r>
          </w:p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в сроки, определённые Управлением по противодействию коррупции при Губернаторе Орловской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</w:p>
        </w:tc>
      </w:tr>
      <w:tr w:rsidR="002B2F6B" w:rsidRPr="00C53D24">
        <w:tc>
          <w:tcPr>
            <w:tcW w:w="14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Взаимодействие с учреждениями и организациями, созданными для выполнения задач, </w:t>
            </w:r>
          </w:p>
          <w:p w:rsidR="002B2F6B" w:rsidRPr="00C53D24" w:rsidRDefault="002B2F6B" w:rsidP="00C53D24">
            <w:pPr>
              <w:pStyle w:val="ListParagraph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поставленных перед муниципальным образова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нием администрацией Верхососенского</w:t>
            </w:r>
            <w:r w:rsidRPr="00C53D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</w:t>
            </w:r>
          </w:p>
        </w:tc>
      </w:tr>
      <w:tr w:rsidR="002B2F6B" w:rsidRPr="00C53D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контроля за соблюдением антикоррупционного законодательства в учреждениях и организациях, созданных для выполнения задач, поставленных перед органами местного самоуправления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Верхососенского</w:t>
            </w: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</w:p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2B2F6B" w:rsidRPr="00C53D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Обеспечение представления гражданами, претендующими на замещение должностей руководителей учреждений и организаций сведений о своих доходах, о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В порядки и сроки, установленные действующим законодательством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</w:p>
        </w:tc>
      </w:tr>
      <w:tr w:rsidR="002B2F6B" w:rsidRPr="00C53D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9.3.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Обеспечение представления руководителями учреждений и организаций сведений о своих доходах, об имуществе и обязательствах имущественного характера, а также о доходах, о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В порядки и сроки, установленные действующим законодательством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</w:p>
        </w:tc>
      </w:tr>
      <w:tr w:rsidR="002B2F6B" w:rsidRPr="00C53D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9.4.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Проведение анализа сведений о доходах, расходах, об имуществе и обязательствах имущественного характера, представленных лицами, указанными в п.9.2. и 9.3. настоящего Плана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</w:p>
        </w:tc>
      </w:tr>
      <w:tr w:rsidR="002B2F6B" w:rsidRPr="00C53D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9.5.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Организация размещения сведений о доходах, расходах, об имуществе и обязательствах имущественного характера, представленных лицами, замещающими должности руководителей учреждений и организаций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В порядки и сроки, установленные действующим законодательством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</w:p>
        </w:tc>
      </w:tr>
      <w:tr w:rsidR="002B2F6B" w:rsidRPr="00C53D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9.6.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планов работы по противодействию коррупции в организациях и учреждениях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апреля 2021</w:t>
            </w: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Руководители организаций и учреждений</w:t>
            </w:r>
          </w:p>
        </w:tc>
      </w:tr>
      <w:tr w:rsidR="002B2F6B" w:rsidRPr="00C53D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9.7.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Размещение в зданиях и помещениях, занимаемых учреждениями и организациями информационных стендов, направленных на профилактику коррупционных и иных правонарушений со стороны граждан и работников учреждений и организаций, а также информации об адресах и телефонах, по которым можно сообщить о фактах коррупции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необходимости, </w:t>
            </w:r>
          </w:p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но не реже 2 раз в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Руководители организаций и учреждений</w:t>
            </w:r>
          </w:p>
        </w:tc>
      </w:tr>
      <w:tr w:rsidR="002B2F6B" w:rsidRPr="00C53D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9.8.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Принятие мер по повышению эффективности контроля за соблюдением лицами, замещающими должности муниципальной службы, требований законодательства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В порядки и сроки, установленные действующим законодательством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</w:p>
        </w:tc>
      </w:tr>
      <w:tr w:rsidR="002B2F6B" w:rsidRPr="00C53D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9.9.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Принятие мер по повышению эффективности 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В порядки и сроки, установленные действующим законодательством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</w:p>
        </w:tc>
      </w:tr>
      <w:tr w:rsidR="002B2F6B" w:rsidRPr="00C53D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9.10.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Мониторинг и выявление коррупционных рисков, в том числе причин и условий коррупции в деятельности органов местного самоуправления по осуществлению закупок для муниципальных нужд, и устранение выявленных коррупционных рисков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В порядки и сроки, установленные действующим законодательством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</w:p>
        </w:tc>
      </w:tr>
      <w:tr w:rsidR="002B2F6B" w:rsidRPr="00C53D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9.11.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Совершенствование взаимодействия органов местного самоуправления с субъектами общественного контроля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В порядки и сроки, установленные действующим законодательством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</w:p>
        </w:tc>
      </w:tr>
      <w:tr w:rsidR="002B2F6B" w:rsidRPr="00C53D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9.12.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Проведение работы по выявлению личной заинтересованности муниципальных служащих при осуществлении закупок товаров, работ, услуг для обеспечения муниципальных нужд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В порядки и сроки, установленные действующим законодательством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Ведущий специалист бухгалтер</w:t>
            </w:r>
          </w:p>
        </w:tc>
      </w:tr>
      <w:tr w:rsidR="002B2F6B" w:rsidRPr="00C53D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9.13.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Ежегодное повышение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В порядки и сроки, установленные действующим законодательством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</w:p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2B2F6B" w:rsidRPr="00C53D2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9.14.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Обучение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актами, по образовательным программам в области противодействия коррупции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>В порядки и сроки, установленные действующим законодательством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6B" w:rsidRPr="00C53D24" w:rsidRDefault="002B2F6B" w:rsidP="00C5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D24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</w:p>
        </w:tc>
      </w:tr>
    </w:tbl>
    <w:p w:rsidR="002B2F6B" w:rsidRPr="008702C7" w:rsidRDefault="002B2F6B" w:rsidP="008702C7">
      <w:pPr>
        <w:rPr>
          <w:rFonts w:cs="Times New Roman"/>
        </w:rPr>
      </w:pPr>
    </w:p>
    <w:sectPr w:rsidR="002B2F6B" w:rsidRPr="008702C7" w:rsidSect="008702C7">
      <w:pgSz w:w="16838" w:h="11906" w:orient="landscape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8177C"/>
    <w:multiLevelType w:val="multilevel"/>
    <w:tmpl w:val="820A1C84"/>
    <w:lvl w:ilvl="0">
      <w:start w:val="1"/>
      <w:numFmt w:val="decimal"/>
      <w:lvlText w:val="%1."/>
      <w:lvlJc w:val="left"/>
      <w:pPr>
        <w:ind w:left="2104" w:hanging="1245"/>
      </w:pPr>
    </w:lvl>
    <w:lvl w:ilvl="1">
      <w:start w:val="4"/>
      <w:numFmt w:val="decimal"/>
      <w:lvlText w:val="%2."/>
      <w:lvlJc w:val="left"/>
      <w:pPr>
        <w:ind w:left="2059" w:hanging="1200"/>
      </w:pPr>
    </w:lvl>
    <w:lvl w:ilvl="2">
      <w:start w:val="1"/>
      <w:numFmt w:val="decimal"/>
      <w:isLgl/>
      <w:lvlText w:val="%1.%2.%3."/>
      <w:lvlJc w:val="left"/>
      <w:pPr>
        <w:ind w:left="2059" w:hanging="1200"/>
      </w:pPr>
    </w:lvl>
    <w:lvl w:ilvl="3">
      <w:start w:val="1"/>
      <w:numFmt w:val="decimal"/>
      <w:isLgl/>
      <w:lvlText w:val="%1.%2.%3.%4."/>
      <w:lvlJc w:val="left"/>
      <w:pPr>
        <w:ind w:left="2059" w:hanging="1200"/>
      </w:pPr>
    </w:lvl>
    <w:lvl w:ilvl="4">
      <w:start w:val="1"/>
      <w:numFmt w:val="decimal"/>
      <w:isLgl/>
      <w:lvlText w:val="%1.%2.%3.%4.%5."/>
      <w:lvlJc w:val="left"/>
      <w:pPr>
        <w:ind w:left="2059" w:hanging="1200"/>
      </w:pPr>
    </w:lvl>
    <w:lvl w:ilvl="5">
      <w:start w:val="1"/>
      <w:numFmt w:val="decimal"/>
      <w:isLgl/>
      <w:lvlText w:val="%1.%2.%3.%4.%5.%6."/>
      <w:lvlJc w:val="left"/>
      <w:pPr>
        <w:ind w:left="2299" w:hanging="1440"/>
      </w:pPr>
    </w:lvl>
    <w:lvl w:ilvl="6">
      <w:start w:val="1"/>
      <w:numFmt w:val="decimal"/>
      <w:isLgl/>
      <w:lvlText w:val="%1.%2.%3.%4.%5.%6.%7."/>
      <w:lvlJc w:val="left"/>
      <w:pPr>
        <w:ind w:left="2659" w:hanging="1800"/>
      </w:pPr>
    </w:lvl>
    <w:lvl w:ilvl="7">
      <w:start w:val="1"/>
      <w:numFmt w:val="decimal"/>
      <w:isLgl/>
      <w:lvlText w:val="%1.%2.%3.%4.%5.%6.%7.%8."/>
      <w:lvlJc w:val="left"/>
      <w:pPr>
        <w:ind w:left="2659" w:hanging="1800"/>
      </w:pPr>
    </w:lvl>
    <w:lvl w:ilvl="8">
      <w:start w:val="1"/>
      <w:numFmt w:val="decimal"/>
      <w:isLgl/>
      <w:lvlText w:val="%1.%2.%3.%4.%5.%6.%7.%8.%9."/>
      <w:lvlJc w:val="left"/>
      <w:pPr>
        <w:ind w:left="3019" w:hanging="2160"/>
      </w:pPr>
    </w:lvl>
  </w:abstractNum>
  <w:abstractNum w:abstractNumId="1">
    <w:nsid w:val="05F244D5"/>
    <w:multiLevelType w:val="hybridMultilevel"/>
    <w:tmpl w:val="BA30752A"/>
    <w:lvl w:ilvl="0" w:tplc="8C88DA2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2">
    <w:nsid w:val="05F823DE"/>
    <w:multiLevelType w:val="hybridMultilevel"/>
    <w:tmpl w:val="52D88C84"/>
    <w:lvl w:ilvl="0" w:tplc="8C88DA2A">
      <w:start w:val="1"/>
      <w:numFmt w:val="bullet"/>
      <w:lvlText w:val=""/>
      <w:lvlJc w:val="left"/>
      <w:pPr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3">
    <w:nsid w:val="1325223B"/>
    <w:multiLevelType w:val="multilevel"/>
    <w:tmpl w:val="37262FB8"/>
    <w:lvl w:ilvl="0">
      <w:start w:val="1"/>
      <w:numFmt w:val="decimal"/>
      <w:lvlText w:val="%1."/>
      <w:lvlJc w:val="left"/>
      <w:pPr>
        <w:ind w:left="2104" w:hanging="1245"/>
      </w:pPr>
    </w:lvl>
    <w:lvl w:ilvl="1">
      <w:start w:val="1"/>
      <w:numFmt w:val="decimal"/>
      <w:isLgl/>
      <w:lvlText w:val="%1.%2."/>
      <w:lvlJc w:val="left"/>
      <w:pPr>
        <w:ind w:left="2059" w:hanging="1200"/>
      </w:pPr>
    </w:lvl>
    <w:lvl w:ilvl="2">
      <w:start w:val="1"/>
      <w:numFmt w:val="decimal"/>
      <w:isLgl/>
      <w:lvlText w:val="%1.%2.%3."/>
      <w:lvlJc w:val="left"/>
      <w:pPr>
        <w:ind w:left="2059" w:hanging="1200"/>
      </w:pPr>
    </w:lvl>
    <w:lvl w:ilvl="3">
      <w:start w:val="1"/>
      <w:numFmt w:val="decimal"/>
      <w:isLgl/>
      <w:lvlText w:val="%1.%2.%3.%4."/>
      <w:lvlJc w:val="left"/>
      <w:pPr>
        <w:ind w:left="2059" w:hanging="1200"/>
      </w:pPr>
    </w:lvl>
    <w:lvl w:ilvl="4">
      <w:start w:val="1"/>
      <w:numFmt w:val="decimal"/>
      <w:isLgl/>
      <w:lvlText w:val="%1.%2.%3.%4.%5."/>
      <w:lvlJc w:val="left"/>
      <w:pPr>
        <w:ind w:left="2059" w:hanging="1200"/>
      </w:pPr>
    </w:lvl>
    <w:lvl w:ilvl="5">
      <w:start w:val="1"/>
      <w:numFmt w:val="decimal"/>
      <w:isLgl/>
      <w:lvlText w:val="%1.%2.%3.%4.%5.%6."/>
      <w:lvlJc w:val="left"/>
      <w:pPr>
        <w:ind w:left="2299" w:hanging="1440"/>
      </w:pPr>
    </w:lvl>
    <w:lvl w:ilvl="6">
      <w:start w:val="1"/>
      <w:numFmt w:val="decimal"/>
      <w:isLgl/>
      <w:lvlText w:val="%1.%2.%3.%4.%5.%6.%7."/>
      <w:lvlJc w:val="left"/>
      <w:pPr>
        <w:ind w:left="2659" w:hanging="1800"/>
      </w:pPr>
    </w:lvl>
    <w:lvl w:ilvl="7">
      <w:start w:val="1"/>
      <w:numFmt w:val="decimal"/>
      <w:isLgl/>
      <w:lvlText w:val="%1.%2.%3.%4.%5.%6.%7.%8."/>
      <w:lvlJc w:val="left"/>
      <w:pPr>
        <w:ind w:left="2659" w:hanging="1800"/>
      </w:pPr>
    </w:lvl>
    <w:lvl w:ilvl="8">
      <w:start w:val="1"/>
      <w:numFmt w:val="decimal"/>
      <w:isLgl/>
      <w:lvlText w:val="%1.%2.%3.%4.%5.%6.%7.%8.%9."/>
      <w:lvlJc w:val="left"/>
      <w:pPr>
        <w:ind w:left="3019" w:hanging="2160"/>
      </w:pPr>
    </w:lvl>
  </w:abstractNum>
  <w:abstractNum w:abstractNumId="4">
    <w:nsid w:val="18314742"/>
    <w:multiLevelType w:val="hybridMultilevel"/>
    <w:tmpl w:val="79669AC8"/>
    <w:lvl w:ilvl="0" w:tplc="0970650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C47E9B"/>
    <w:multiLevelType w:val="hybridMultilevel"/>
    <w:tmpl w:val="A27052A8"/>
    <w:lvl w:ilvl="0" w:tplc="8C88DA2A">
      <w:start w:val="1"/>
      <w:numFmt w:val="bullet"/>
      <w:lvlText w:val=""/>
      <w:lvlJc w:val="left"/>
      <w:pPr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6">
    <w:nsid w:val="1CCC003C"/>
    <w:multiLevelType w:val="hybridMultilevel"/>
    <w:tmpl w:val="7A429A0E"/>
    <w:lvl w:ilvl="0" w:tplc="8C88DA2A">
      <w:start w:val="1"/>
      <w:numFmt w:val="bullet"/>
      <w:lvlText w:val=""/>
      <w:lvlJc w:val="left"/>
      <w:pPr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7">
    <w:nsid w:val="28323C19"/>
    <w:multiLevelType w:val="hybridMultilevel"/>
    <w:tmpl w:val="B6A8F7A2"/>
    <w:lvl w:ilvl="0" w:tplc="8C88DA2A">
      <w:start w:val="1"/>
      <w:numFmt w:val="bullet"/>
      <w:lvlText w:val=""/>
      <w:lvlJc w:val="left"/>
      <w:pPr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8">
    <w:nsid w:val="300F7018"/>
    <w:multiLevelType w:val="hybridMultilevel"/>
    <w:tmpl w:val="B5A4E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093049"/>
    <w:multiLevelType w:val="hybridMultilevel"/>
    <w:tmpl w:val="348C3852"/>
    <w:lvl w:ilvl="0" w:tplc="8C88DA2A">
      <w:start w:val="1"/>
      <w:numFmt w:val="bullet"/>
      <w:lvlText w:val=""/>
      <w:lvlJc w:val="left"/>
      <w:pPr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0">
    <w:nsid w:val="46EC0C87"/>
    <w:multiLevelType w:val="multilevel"/>
    <w:tmpl w:val="611CD07E"/>
    <w:lvl w:ilvl="0">
      <w:start w:val="1"/>
      <w:numFmt w:val="decimal"/>
      <w:lvlText w:val="%1."/>
      <w:lvlJc w:val="left"/>
      <w:pPr>
        <w:ind w:left="450" w:hanging="45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  <w:bCs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  <w:bCs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/>
        <w:bCs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  <w:bCs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  <w:bCs/>
      </w:rPr>
    </w:lvl>
  </w:abstractNum>
  <w:abstractNum w:abstractNumId="11">
    <w:nsid w:val="47EA1A4F"/>
    <w:multiLevelType w:val="multilevel"/>
    <w:tmpl w:val="BA4EF418"/>
    <w:lvl w:ilvl="0">
      <w:start w:val="5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2163" w:hanging="1455"/>
      </w:pPr>
    </w:lvl>
    <w:lvl w:ilvl="2">
      <w:start w:val="1"/>
      <w:numFmt w:val="decimal"/>
      <w:isLgl/>
      <w:lvlText w:val="%1.%2.%3."/>
      <w:lvlJc w:val="left"/>
      <w:pPr>
        <w:ind w:left="2511" w:hanging="1455"/>
      </w:pPr>
    </w:lvl>
    <w:lvl w:ilvl="3">
      <w:start w:val="1"/>
      <w:numFmt w:val="decimal"/>
      <w:isLgl/>
      <w:lvlText w:val="%1.%2.%3.%4."/>
      <w:lvlJc w:val="left"/>
      <w:pPr>
        <w:ind w:left="2859" w:hanging="1455"/>
      </w:pPr>
    </w:lvl>
    <w:lvl w:ilvl="4">
      <w:start w:val="1"/>
      <w:numFmt w:val="decimal"/>
      <w:isLgl/>
      <w:lvlText w:val="%1.%2.%3.%4.%5."/>
      <w:lvlJc w:val="left"/>
      <w:pPr>
        <w:ind w:left="3207" w:hanging="1455"/>
      </w:pPr>
    </w:lvl>
    <w:lvl w:ilvl="5">
      <w:start w:val="1"/>
      <w:numFmt w:val="decimal"/>
      <w:isLgl/>
      <w:lvlText w:val="%1.%2.%3.%4.%5.%6."/>
      <w:lvlJc w:val="left"/>
      <w:pPr>
        <w:ind w:left="3555" w:hanging="1455"/>
      </w:pPr>
    </w:lvl>
    <w:lvl w:ilvl="6">
      <w:start w:val="1"/>
      <w:numFmt w:val="decimal"/>
      <w:isLgl/>
      <w:lvlText w:val="%1.%2.%3.%4.%5.%6.%7."/>
      <w:lvlJc w:val="left"/>
      <w:pPr>
        <w:ind w:left="4248" w:hanging="1800"/>
      </w:p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</w:lvl>
  </w:abstractNum>
  <w:abstractNum w:abstractNumId="12">
    <w:nsid w:val="496615E5"/>
    <w:multiLevelType w:val="multilevel"/>
    <w:tmpl w:val="611CD07E"/>
    <w:lvl w:ilvl="0">
      <w:start w:val="1"/>
      <w:numFmt w:val="decimal"/>
      <w:lvlText w:val="%1."/>
      <w:lvlJc w:val="left"/>
      <w:pPr>
        <w:ind w:left="450" w:hanging="45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  <w:bCs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  <w:bCs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/>
        <w:bCs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  <w:bCs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  <w:bCs/>
      </w:rPr>
    </w:lvl>
  </w:abstractNum>
  <w:abstractNum w:abstractNumId="13">
    <w:nsid w:val="531B0A1B"/>
    <w:multiLevelType w:val="hybridMultilevel"/>
    <w:tmpl w:val="C3F420B2"/>
    <w:lvl w:ilvl="0" w:tplc="8C88DA2A">
      <w:start w:val="1"/>
      <w:numFmt w:val="bullet"/>
      <w:lvlText w:val=""/>
      <w:lvlJc w:val="left"/>
      <w:pPr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4">
    <w:nsid w:val="55BE2D13"/>
    <w:multiLevelType w:val="multilevel"/>
    <w:tmpl w:val="1F044D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908" w:hanging="120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256" w:hanging="1200"/>
      </w:pPr>
    </w:lvl>
    <w:lvl w:ilvl="3">
      <w:start w:val="1"/>
      <w:numFmt w:val="decimal"/>
      <w:isLgl/>
      <w:lvlText w:val="%1.%2.%3.%4."/>
      <w:lvlJc w:val="left"/>
      <w:pPr>
        <w:ind w:left="2604" w:hanging="1200"/>
      </w:pPr>
    </w:lvl>
    <w:lvl w:ilvl="4">
      <w:start w:val="1"/>
      <w:numFmt w:val="decimal"/>
      <w:isLgl/>
      <w:lvlText w:val="%1.%2.%3.%4.%5."/>
      <w:lvlJc w:val="left"/>
      <w:pPr>
        <w:ind w:left="2952" w:hanging="1200"/>
      </w:pPr>
    </w:lvl>
    <w:lvl w:ilvl="5">
      <w:start w:val="1"/>
      <w:numFmt w:val="decimal"/>
      <w:isLgl/>
      <w:lvlText w:val="%1.%2.%3.%4.%5.%6."/>
      <w:lvlJc w:val="left"/>
      <w:pPr>
        <w:ind w:left="3540" w:hanging="1440"/>
      </w:pPr>
    </w:lvl>
    <w:lvl w:ilvl="6">
      <w:start w:val="1"/>
      <w:numFmt w:val="decimal"/>
      <w:isLgl/>
      <w:lvlText w:val="%1.%2.%3.%4.%5.%6.%7."/>
      <w:lvlJc w:val="left"/>
      <w:pPr>
        <w:ind w:left="4248" w:hanging="1800"/>
      </w:p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</w:lvl>
  </w:abstractNum>
  <w:abstractNum w:abstractNumId="15">
    <w:nsid w:val="561B0D0A"/>
    <w:multiLevelType w:val="hybridMultilevel"/>
    <w:tmpl w:val="B96C0CF0"/>
    <w:lvl w:ilvl="0" w:tplc="3DE2670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A954DE2"/>
    <w:multiLevelType w:val="hybridMultilevel"/>
    <w:tmpl w:val="DA5466DA"/>
    <w:lvl w:ilvl="0" w:tplc="520865D4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810F55"/>
    <w:multiLevelType w:val="hybridMultilevel"/>
    <w:tmpl w:val="7F8ED9F8"/>
    <w:lvl w:ilvl="0" w:tplc="2822E5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7247AA"/>
    <w:multiLevelType w:val="multilevel"/>
    <w:tmpl w:val="EDEAF41A"/>
    <w:lvl w:ilvl="0">
      <w:start w:val="1"/>
      <w:numFmt w:val="decimal"/>
      <w:lvlText w:val="%1."/>
      <w:lvlJc w:val="left"/>
      <w:pPr>
        <w:ind w:left="450" w:hanging="450"/>
      </w:pPr>
      <w:rPr>
        <w:b/>
        <w:bCs/>
      </w:rPr>
    </w:lvl>
    <w:lvl w:ilvl="1">
      <w:start w:val="2"/>
      <w:numFmt w:val="decimal"/>
      <w:lvlText w:val="%2."/>
      <w:lvlJc w:val="left"/>
      <w:pPr>
        <w:ind w:left="1997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  <w:bCs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  <w:bCs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/>
        <w:bCs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  <w:bCs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  <w:bCs/>
      </w:rPr>
    </w:lvl>
  </w:abstractNum>
  <w:abstractNum w:abstractNumId="19">
    <w:nsid w:val="6CE5688A"/>
    <w:multiLevelType w:val="hybridMultilevel"/>
    <w:tmpl w:val="7D78CEEC"/>
    <w:lvl w:ilvl="0" w:tplc="8C88DA2A">
      <w:start w:val="1"/>
      <w:numFmt w:val="bullet"/>
      <w:lvlText w:val=""/>
      <w:lvlJc w:val="left"/>
      <w:pPr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20">
    <w:nsid w:val="7A3A59AD"/>
    <w:multiLevelType w:val="hybridMultilevel"/>
    <w:tmpl w:val="1D9C43B6"/>
    <w:lvl w:ilvl="0" w:tplc="8C88DA2A">
      <w:start w:val="1"/>
      <w:numFmt w:val="bullet"/>
      <w:lvlText w:val=""/>
      <w:lvlJc w:val="left"/>
      <w:pPr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21">
    <w:nsid w:val="7CA757DA"/>
    <w:multiLevelType w:val="hybridMultilevel"/>
    <w:tmpl w:val="F8685BEC"/>
    <w:lvl w:ilvl="0" w:tplc="8C88DA2A">
      <w:start w:val="1"/>
      <w:numFmt w:val="bullet"/>
      <w:lvlText w:val=""/>
      <w:lvlJc w:val="left"/>
      <w:pPr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3"/>
  </w:num>
  <w:num w:numId="7">
    <w:abstractNumId w:val="19"/>
  </w:num>
  <w:num w:numId="8">
    <w:abstractNumId w:val="1"/>
  </w:num>
  <w:num w:numId="9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6"/>
  </w:num>
  <w:num w:numId="14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1"/>
  </w:num>
  <w:num w:numId="17">
    <w:abstractNumId w:val="5"/>
  </w:num>
  <w:num w:numId="18">
    <w:abstractNumId w:val="15"/>
  </w:num>
  <w:num w:numId="19">
    <w:abstractNumId w:val="17"/>
  </w:num>
  <w:num w:numId="20">
    <w:abstractNumId w:val="16"/>
  </w:num>
  <w:num w:numId="21">
    <w:abstractNumId w:val="4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6FBB"/>
    <w:rsid w:val="001869C6"/>
    <w:rsid w:val="001C2252"/>
    <w:rsid w:val="001C3D67"/>
    <w:rsid w:val="002B2F6B"/>
    <w:rsid w:val="00532EF9"/>
    <w:rsid w:val="008702C7"/>
    <w:rsid w:val="009E0B1C"/>
    <w:rsid w:val="009F2976"/>
    <w:rsid w:val="00A30703"/>
    <w:rsid w:val="00A60894"/>
    <w:rsid w:val="00AF6228"/>
    <w:rsid w:val="00B16FBB"/>
    <w:rsid w:val="00C53D24"/>
    <w:rsid w:val="00CA3550"/>
    <w:rsid w:val="00D4460F"/>
    <w:rsid w:val="00E975CC"/>
    <w:rsid w:val="00F27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9C6"/>
    <w:pPr>
      <w:spacing w:after="200" w:line="276" w:lineRule="auto"/>
    </w:pPr>
    <w:rPr>
      <w:rFonts w:eastAsia="Times New Roman"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869C6"/>
    <w:pPr>
      <w:ind w:left="720"/>
    </w:pPr>
    <w:rPr>
      <w:rFonts w:eastAsia="Calibri"/>
      <w:lang w:eastAsia="en-US"/>
    </w:rPr>
  </w:style>
  <w:style w:type="table" w:styleId="TableGrid">
    <w:name w:val="Table Grid"/>
    <w:basedOn w:val="TableNormal"/>
    <w:uiPriority w:val="99"/>
    <w:rsid w:val="00A30703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Основной текст_"/>
    <w:basedOn w:val="DefaultParagraphFont"/>
    <w:link w:val="2"/>
    <w:uiPriority w:val="99"/>
    <w:locked/>
    <w:rsid w:val="008702C7"/>
    <w:rPr>
      <w:spacing w:val="-4"/>
      <w:sz w:val="26"/>
      <w:szCs w:val="26"/>
    </w:rPr>
  </w:style>
  <w:style w:type="paragraph" w:customStyle="1" w:styleId="2">
    <w:name w:val="Основной текст2"/>
    <w:basedOn w:val="Normal"/>
    <w:link w:val="a"/>
    <w:uiPriority w:val="99"/>
    <w:rsid w:val="008702C7"/>
    <w:pPr>
      <w:widowControl w:val="0"/>
      <w:spacing w:before="660" w:after="180" w:line="480" w:lineRule="exact"/>
      <w:ind w:hanging="360"/>
    </w:pPr>
    <w:rPr>
      <w:rFonts w:eastAsia="Calibri"/>
      <w:spacing w:val="-4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1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11</Pages>
  <Words>3115</Words>
  <Characters>17756</Characters>
  <Application>Microsoft Office Outlook</Application>
  <DocSecurity>0</DocSecurity>
  <Lines>0</Lines>
  <Paragraphs>0</Paragraphs>
  <ScaleCrop>false</ScaleCrop>
  <Company>work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user</cp:lastModifiedBy>
  <cp:revision>6</cp:revision>
  <dcterms:created xsi:type="dcterms:W3CDTF">2020-04-08T06:50:00Z</dcterms:created>
  <dcterms:modified xsi:type="dcterms:W3CDTF">2021-01-20T09:08:00Z</dcterms:modified>
</cp:coreProperties>
</file>