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B52" w:rsidRPr="004B4B52" w:rsidRDefault="00AA4AC5" w:rsidP="006E755A">
      <w:pPr>
        <w:pStyle w:val="a5"/>
        <w:shd w:val="clear" w:color="auto" w:fill="FFFFFF"/>
        <w:spacing w:before="0" w:beforeAutospacing="0"/>
        <w:jc w:val="center"/>
        <w:rPr>
          <w:b/>
          <w:color w:val="212121"/>
          <w:sz w:val="28"/>
          <w:szCs w:val="28"/>
          <w:u w:val="single"/>
        </w:rPr>
      </w:pPr>
      <w:r>
        <w:rPr>
          <w:b/>
          <w:color w:val="212121"/>
          <w:sz w:val="28"/>
          <w:szCs w:val="28"/>
          <w:u w:val="single"/>
        </w:rPr>
        <w:t xml:space="preserve"> </w:t>
      </w:r>
      <w:r w:rsidR="00721029">
        <w:rPr>
          <w:b/>
          <w:color w:val="212121"/>
          <w:sz w:val="28"/>
          <w:szCs w:val="28"/>
          <w:u w:val="single"/>
        </w:rPr>
        <w:t xml:space="preserve"> </w:t>
      </w:r>
    </w:p>
    <w:p w:rsidR="001E477A" w:rsidRPr="00A27DD6" w:rsidRDefault="006E755A" w:rsidP="006E755A">
      <w:pPr>
        <w:pStyle w:val="a5"/>
        <w:shd w:val="clear" w:color="auto" w:fill="FFFFFF"/>
        <w:spacing w:before="0" w:beforeAutospacing="0"/>
        <w:jc w:val="center"/>
        <w:rPr>
          <w:color w:val="212121"/>
          <w:sz w:val="28"/>
          <w:szCs w:val="28"/>
        </w:rPr>
      </w:pPr>
      <w:r w:rsidRPr="00A27DD6">
        <w:rPr>
          <w:color w:val="212121"/>
          <w:sz w:val="28"/>
          <w:szCs w:val="28"/>
        </w:rPr>
        <w:t xml:space="preserve">РОССЙСКАЯ ФЕДЕРАЦИЯ                               </w:t>
      </w:r>
      <w:r w:rsidR="004B4B52">
        <w:rPr>
          <w:color w:val="212121"/>
          <w:sz w:val="28"/>
          <w:szCs w:val="28"/>
        </w:rPr>
        <w:t xml:space="preserve">                                                     </w:t>
      </w:r>
      <w:r w:rsidRPr="00A27DD6">
        <w:rPr>
          <w:color w:val="212121"/>
          <w:sz w:val="28"/>
          <w:szCs w:val="28"/>
        </w:rPr>
        <w:t xml:space="preserve"> ОРЛОВСКАЯ ОБЛАСТЬ ПОКРОВСКИЙ РАЙОН</w:t>
      </w:r>
      <w:r w:rsidR="001E477A" w:rsidRPr="00A27DD6">
        <w:rPr>
          <w:color w:val="212121"/>
          <w:sz w:val="28"/>
          <w:szCs w:val="28"/>
        </w:rPr>
        <w:br/>
        <w:t>АДМИНИСТРАЦИЯ</w:t>
      </w:r>
      <w:r w:rsidRPr="00A27DD6">
        <w:rPr>
          <w:color w:val="212121"/>
          <w:sz w:val="28"/>
          <w:szCs w:val="28"/>
        </w:rPr>
        <w:t xml:space="preserve"> ВЕРХОСОСЕНСКОГО СЕЛЬСКОГО ПОСЕЛЕНИЯ</w:t>
      </w:r>
      <w:r w:rsidR="001E477A" w:rsidRPr="00A27DD6">
        <w:rPr>
          <w:color w:val="212121"/>
          <w:sz w:val="28"/>
          <w:szCs w:val="28"/>
        </w:rPr>
        <w:t> </w:t>
      </w:r>
    </w:p>
    <w:p w:rsidR="001E477A" w:rsidRPr="00A27DD6" w:rsidRDefault="001E477A" w:rsidP="001E477A">
      <w:pPr>
        <w:pStyle w:val="a5"/>
        <w:shd w:val="clear" w:color="auto" w:fill="FFFFFF"/>
        <w:spacing w:before="0" w:beforeAutospacing="0"/>
        <w:jc w:val="center"/>
        <w:rPr>
          <w:color w:val="212121"/>
          <w:sz w:val="28"/>
          <w:szCs w:val="28"/>
        </w:rPr>
      </w:pPr>
      <w:r w:rsidRPr="00A27DD6">
        <w:rPr>
          <w:color w:val="212121"/>
          <w:sz w:val="28"/>
          <w:szCs w:val="28"/>
        </w:rPr>
        <w:t>ПОСТАНОВЛЕНИЕ</w:t>
      </w:r>
    </w:p>
    <w:p w:rsidR="001E477A" w:rsidRPr="00A27DD6" w:rsidRDefault="005408E1" w:rsidP="006E755A">
      <w:pPr>
        <w:pStyle w:val="a5"/>
        <w:shd w:val="clear" w:color="auto" w:fill="FFFFFF"/>
        <w:spacing w:before="0" w:beforeAutospacing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от «</w:t>
      </w:r>
      <w:r w:rsidR="000A3300">
        <w:rPr>
          <w:color w:val="212121"/>
          <w:sz w:val="28"/>
          <w:szCs w:val="28"/>
        </w:rPr>
        <w:t>17</w:t>
      </w:r>
      <w:r>
        <w:rPr>
          <w:color w:val="212121"/>
          <w:sz w:val="28"/>
          <w:szCs w:val="28"/>
        </w:rPr>
        <w:t>»</w:t>
      </w:r>
      <w:r w:rsidR="00AA4AC5">
        <w:rPr>
          <w:color w:val="212121"/>
          <w:sz w:val="28"/>
          <w:szCs w:val="28"/>
        </w:rPr>
        <w:t xml:space="preserve">ноября </w:t>
      </w:r>
      <w:r w:rsidR="001E477A" w:rsidRPr="00A27DD6">
        <w:rPr>
          <w:color w:val="212121"/>
          <w:sz w:val="28"/>
          <w:szCs w:val="28"/>
        </w:rPr>
        <w:t>202</w:t>
      </w:r>
      <w:r w:rsidR="006E755A" w:rsidRPr="00A27DD6">
        <w:rPr>
          <w:color w:val="212121"/>
          <w:sz w:val="28"/>
          <w:szCs w:val="28"/>
        </w:rPr>
        <w:t>2</w:t>
      </w:r>
      <w:r w:rsidR="001E477A" w:rsidRPr="00A27DD6">
        <w:rPr>
          <w:color w:val="212121"/>
          <w:sz w:val="28"/>
          <w:szCs w:val="28"/>
        </w:rPr>
        <w:t xml:space="preserve"> г                      </w:t>
      </w:r>
      <w:r w:rsidR="006E755A" w:rsidRPr="00A27DD6">
        <w:rPr>
          <w:color w:val="212121"/>
          <w:sz w:val="28"/>
          <w:szCs w:val="28"/>
        </w:rPr>
        <w:t>                 </w:t>
      </w:r>
      <w:r w:rsidR="001E477A" w:rsidRPr="00A27DD6">
        <w:rPr>
          <w:color w:val="212121"/>
          <w:sz w:val="28"/>
          <w:szCs w:val="28"/>
        </w:rPr>
        <w:t xml:space="preserve">№ </w:t>
      </w:r>
      <w:r w:rsidR="00AA62EE">
        <w:rPr>
          <w:color w:val="212121"/>
          <w:sz w:val="28"/>
          <w:szCs w:val="28"/>
        </w:rPr>
        <w:t xml:space="preserve"> </w:t>
      </w:r>
      <w:r w:rsidR="00AA4AC5">
        <w:rPr>
          <w:color w:val="212121"/>
          <w:sz w:val="28"/>
          <w:szCs w:val="28"/>
        </w:rPr>
        <w:t xml:space="preserve"> 34</w:t>
      </w:r>
    </w:p>
    <w:p w:rsidR="001E477A" w:rsidRPr="00A27DD6" w:rsidRDefault="001E477A" w:rsidP="001E477A">
      <w:pPr>
        <w:pStyle w:val="a5"/>
        <w:shd w:val="clear" w:color="auto" w:fill="FFFFFF"/>
        <w:spacing w:before="0" w:beforeAutospacing="0"/>
        <w:jc w:val="center"/>
        <w:rPr>
          <w:color w:val="212121"/>
          <w:sz w:val="28"/>
          <w:szCs w:val="28"/>
        </w:rPr>
      </w:pPr>
      <w:r w:rsidRPr="00A27DD6">
        <w:rPr>
          <w:color w:val="212121"/>
          <w:sz w:val="28"/>
          <w:szCs w:val="28"/>
        </w:rPr>
        <w:t> </w:t>
      </w:r>
    </w:p>
    <w:p w:rsidR="001E477A" w:rsidRPr="00A27DD6" w:rsidRDefault="001E477A" w:rsidP="006E755A">
      <w:pPr>
        <w:pStyle w:val="a5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A27DD6">
        <w:rPr>
          <w:color w:val="212121"/>
          <w:sz w:val="28"/>
          <w:szCs w:val="28"/>
        </w:rPr>
        <w:t>О назначении контрактного управляющего</w:t>
      </w:r>
      <w:r w:rsidRPr="00A27DD6">
        <w:rPr>
          <w:color w:val="212121"/>
          <w:sz w:val="28"/>
          <w:szCs w:val="28"/>
        </w:rPr>
        <w:br/>
      </w:r>
      <w:r w:rsidR="006E755A" w:rsidRPr="00A27DD6">
        <w:rPr>
          <w:color w:val="212121"/>
          <w:sz w:val="28"/>
          <w:szCs w:val="28"/>
        </w:rPr>
        <w:t xml:space="preserve">Верхососенского </w:t>
      </w:r>
      <w:r w:rsidRPr="00A27DD6">
        <w:rPr>
          <w:color w:val="212121"/>
          <w:sz w:val="28"/>
          <w:szCs w:val="28"/>
        </w:rPr>
        <w:t xml:space="preserve"> сельского поселения </w:t>
      </w:r>
      <w:r w:rsidR="006E755A" w:rsidRPr="00A27DD6">
        <w:rPr>
          <w:color w:val="212121"/>
          <w:sz w:val="28"/>
          <w:szCs w:val="28"/>
        </w:rPr>
        <w:t xml:space="preserve">                                                                        </w:t>
      </w:r>
      <w:r w:rsidRPr="00A27DD6">
        <w:rPr>
          <w:color w:val="212121"/>
          <w:sz w:val="28"/>
          <w:szCs w:val="28"/>
        </w:rPr>
        <w:t xml:space="preserve"> и утверждении Положения о контрактном управляющем</w:t>
      </w:r>
      <w:r w:rsidR="00A27DD6">
        <w:rPr>
          <w:color w:val="212121"/>
          <w:sz w:val="28"/>
          <w:szCs w:val="28"/>
        </w:rPr>
        <w:t xml:space="preserve">                          </w:t>
      </w:r>
      <w:r w:rsidRPr="00A27DD6">
        <w:rPr>
          <w:color w:val="212121"/>
          <w:sz w:val="28"/>
          <w:szCs w:val="28"/>
        </w:rPr>
        <w:t xml:space="preserve"> </w:t>
      </w:r>
      <w:r w:rsidR="004E75E9">
        <w:rPr>
          <w:color w:val="212121"/>
          <w:sz w:val="28"/>
          <w:szCs w:val="28"/>
        </w:rPr>
        <w:t xml:space="preserve"> </w:t>
      </w:r>
      <w:r w:rsidRPr="00A27DD6">
        <w:rPr>
          <w:color w:val="212121"/>
          <w:sz w:val="28"/>
          <w:szCs w:val="28"/>
        </w:rPr>
        <w:t xml:space="preserve"> </w:t>
      </w:r>
      <w:r w:rsidR="006E755A" w:rsidRPr="00A27DD6">
        <w:rPr>
          <w:color w:val="212121"/>
          <w:sz w:val="28"/>
          <w:szCs w:val="28"/>
        </w:rPr>
        <w:t xml:space="preserve">Верхососенского </w:t>
      </w:r>
      <w:r w:rsidRPr="00A27DD6">
        <w:rPr>
          <w:color w:val="212121"/>
          <w:sz w:val="28"/>
          <w:szCs w:val="28"/>
        </w:rPr>
        <w:t xml:space="preserve">сельского поселения </w:t>
      </w:r>
      <w:r w:rsidR="006E755A" w:rsidRPr="00A27DD6">
        <w:rPr>
          <w:color w:val="212121"/>
          <w:sz w:val="28"/>
          <w:szCs w:val="28"/>
        </w:rPr>
        <w:t xml:space="preserve"> </w:t>
      </w:r>
    </w:p>
    <w:p w:rsidR="001E477A" w:rsidRPr="00A27DD6" w:rsidRDefault="001E477A" w:rsidP="006E755A">
      <w:pPr>
        <w:pStyle w:val="a5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A27DD6">
        <w:rPr>
          <w:color w:val="212121"/>
          <w:sz w:val="28"/>
          <w:szCs w:val="28"/>
        </w:rPr>
        <w:t> </w:t>
      </w:r>
    </w:p>
    <w:p w:rsidR="001E477A" w:rsidRPr="00A27DD6" w:rsidRDefault="006E755A" w:rsidP="00A27DD6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A27DD6">
        <w:rPr>
          <w:color w:val="212121"/>
          <w:sz w:val="28"/>
          <w:szCs w:val="28"/>
        </w:rPr>
        <w:t xml:space="preserve">       </w:t>
      </w:r>
      <w:r w:rsidR="001E477A" w:rsidRPr="00A27DD6">
        <w:rPr>
          <w:color w:val="212121"/>
          <w:sz w:val="28"/>
          <w:szCs w:val="28"/>
        </w:rPr>
        <w:t>В соответствии со статьей 38 Федерального зако</w:t>
      </w:r>
      <w:r w:rsidR="00A27DD6">
        <w:rPr>
          <w:color w:val="212121"/>
          <w:sz w:val="28"/>
          <w:szCs w:val="28"/>
        </w:rPr>
        <w:t>на от 05 апреля 2013 года  </w:t>
      </w:r>
      <w:r w:rsidR="001E477A" w:rsidRPr="00A27DD6">
        <w:rPr>
          <w:color w:val="212121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нужд», приказом Минфина России от 31 июля 2020 г. № 158н «Об утверждении Типового положения о контрактной службе» Администрация </w:t>
      </w:r>
      <w:r w:rsidRPr="00A27DD6">
        <w:rPr>
          <w:color w:val="212121"/>
          <w:sz w:val="28"/>
          <w:szCs w:val="28"/>
        </w:rPr>
        <w:t xml:space="preserve">Верхососенского </w:t>
      </w:r>
      <w:r w:rsidR="001E477A" w:rsidRPr="00A27DD6">
        <w:rPr>
          <w:color w:val="212121"/>
          <w:sz w:val="28"/>
          <w:szCs w:val="28"/>
        </w:rPr>
        <w:t>сельского поселения</w:t>
      </w:r>
      <w:proofErr w:type="gramStart"/>
      <w:r w:rsidR="001E477A" w:rsidRPr="00A27DD6">
        <w:rPr>
          <w:color w:val="212121"/>
          <w:sz w:val="28"/>
          <w:szCs w:val="28"/>
        </w:rPr>
        <w:t xml:space="preserve"> </w:t>
      </w:r>
      <w:r w:rsidRPr="00A27DD6">
        <w:rPr>
          <w:color w:val="212121"/>
          <w:sz w:val="28"/>
          <w:szCs w:val="28"/>
        </w:rPr>
        <w:t xml:space="preserve"> П</w:t>
      </w:r>
      <w:proofErr w:type="gramEnd"/>
      <w:r w:rsidRPr="00A27DD6">
        <w:rPr>
          <w:color w:val="212121"/>
          <w:sz w:val="28"/>
          <w:szCs w:val="28"/>
        </w:rPr>
        <w:t>остановляет</w:t>
      </w:r>
      <w:r w:rsidR="001E477A" w:rsidRPr="00A27DD6">
        <w:rPr>
          <w:color w:val="212121"/>
          <w:sz w:val="28"/>
          <w:szCs w:val="28"/>
        </w:rPr>
        <w:t>: </w:t>
      </w:r>
    </w:p>
    <w:p w:rsidR="001E477A" w:rsidRPr="00A27DD6" w:rsidRDefault="001E477A" w:rsidP="00A27DD6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A27DD6">
        <w:rPr>
          <w:color w:val="212121"/>
          <w:sz w:val="28"/>
          <w:szCs w:val="28"/>
        </w:rPr>
        <w:t xml:space="preserve">            1. Назначить Главу </w:t>
      </w:r>
      <w:r w:rsidR="00BD6107">
        <w:rPr>
          <w:color w:val="212121"/>
          <w:sz w:val="28"/>
          <w:szCs w:val="28"/>
        </w:rPr>
        <w:t xml:space="preserve"> </w:t>
      </w:r>
      <w:r w:rsidRPr="00A27DD6">
        <w:rPr>
          <w:color w:val="212121"/>
          <w:sz w:val="28"/>
          <w:szCs w:val="28"/>
        </w:rPr>
        <w:t xml:space="preserve"> </w:t>
      </w:r>
      <w:r w:rsidR="00A27DD6">
        <w:rPr>
          <w:color w:val="212121"/>
          <w:sz w:val="28"/>
          <w:szCs w:val="28"/>
        </w:rPr>
        <w:t xml:space="preserve">Верхососенского </w:t>
      </w:r>
      <w:r w:rsidRPr="00A27DD6">
        <w:rPr>
          <w:color w:val="212121"/>
          <w:sz w:val="28"/>
          <w:szCs w:val="28"/>
        </w:rPr>
        <w:t xml:space="preserve">сельского поселения </w:t>
      </w:r>
      <w:r w:rsidR="00A27DD6">
        <w:rPr>
          <w:color w:val="212121"/>
          <w:sz w:val="28"/>
          <w:szCs w:val="28"/>
        </w:rPr>
        <w:t xml:space="preserve"> </w:t>
      </w:r>
      <w:r w:rsidRPr="00A27DD6">
        <w:rPr>
          <w:color w:val="212121"/>
          <w:sz w:val="28"/>
          <w:szCs w:val="28"/>
        </w:rPr>
        <w:t xml:space="preserve"> контрактным управляющим в сфере закупок товаров, работ, услуг для обеспечения нужд </w:t>
      </w:r>
      <w:r w:rsidR="004E75E9">
        <w:rPr>
          <w:color w:val="212121"/>
          <w:sz w:val="28"/>
          <w:szCs w:val="28"/>
        </w:rPr>
        <w:t xml:space="preserve"> </w:t>
      </w:r>
      <w:r w:rsidR="00A27DD6">
        <w:rPr>
          <w:color w:val="212121"/>
          <w:sz w:val="28"/>
          <w:szCs w:val="28"/>
        </w:rPr>
        <w:t xml:space="preserve">Верхососенского </w:t>
      </w:r>
      <w:r w:rsidRPr="00A27DD6">
        <w:rPr>
          <w:color w:val="212121"/>
          <w:sz w:val="28"/>
          <w:szCs w:val="28"/>
        </w:rPr>
        <w:t>сельского поселения</w:t>
      </w:r>
      <w:r w:rsidR="00A27DD6">
        <w:rPr>
          <w:color w:val="212121"/>
          <w:sz w:val="28"/>
          <w:szCs w:val="28"/>
        </w:rPr>
        <w:t>.</w:t>
      </w:r>
    </w:p>
    <w:p w:rsidR="001E477A" w:rsidRPr="00A27DD6" w:rsidRDefault="001E477A" w:rsidP="004E75E9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A27DD6">
        <w:rPr>
          <w:color w:val="212121"/>
          <w:sz w:val="28"/>
          <w:szCs w:val="28"/>
        </w:rPr>
        <w:t xml:space="preserve">         2. Утвердить Положение о контрактном управляющем </w:t>
      </w:r>
      <w:r w:rsidR="004E75E9">
        <w:rPr>
          <w:color w:val="212121"/>
          <w:sz w:val="28"/>
          <w:szCs w:val="28"/>
        </w:rPr>
        <w:t xml:space="preserve"> </w:t>
      </w:r>
      <w:r w:rsidRPr="00A27DD6">
        <w:rPr>
          <w:color w:val="212121"/>
          <w:sz w:val="28"/>
          <w:szCs w:val="28"/>
        </w:rPr>
        <w:t xml:space="preserve"> </w:t>
      </w:r>
      <w:r w:rsidR="00A27DD6">
        <w:rPr>
          <w:color w:val="212121"/>
          <w:sz w:val="28"/>
          <w:szCs w:val="28"/>
        </w:rPr>
        <w:t xml:space="preserve">Верхососенского </w:t>
      </w:r>
      <w:r w:rsidRPr="00A27DD6">
        <w:rPr>
          <w:color w:val="212121"/>
          <w:sz w:val="28"/>
          <w:szCs w:val="28"/>
        </w:rPr>
        <w:t xml:space="preserve">сельского поселения </w:t>
      </w:r>
      <w:r w:rsidR="00A27DD6">
        <w:rPr>
          <w:color w:val="212121"/>
          <w:sz w:val="28"/>
          <w:szCs w:val="28"/>
        </w:rPr>
        <w:t xml:space="preserve"> </w:t>
      </w:r>
      <w:r w:rsidRPr="00A27DD6">
        <w:rPr>
          <w:color w:val="212121"/>
          <w:sz w:val="28"/>
          <w:szCs w:val="28"/>
        </w:rPr>
        <w:t xml:space="preserve"> согласно приложению.</w:t>
      </w:r>
    </w:p>
    <w:p w:rsidR="001E477A" w:rsidRPr="00A27DD6" w:rsidRDefault="00A27DD6" w:rsidP="00A27DD6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        3</w:t>
      </w:r>
      <w:r w:rsidR="001E477A" w:rsidRPr="00A27DD6">
        <w:rPr>
          <w:color w:val="212121"/>
          <w:sz w:val="28"/>
          <w:szCs w:val="28"/>
        </w:rPr>
        <w:t>. Настоящее постановление вступает в силу со дня его подписания и распространяется на правоотношения, возникшие с 01.01.202</w:t>
      </w:r>
      <w:r>
        <w:rPr>
          <w:color w:val="212121"/>
          <w:sz w:val="28"/>
          <w:szCs w:val="28"/>
        </w:rPr>
        <w:t>3</w:t>
      </w:r>
      <w:r w:rsidR="001E477A" w:rsidRPr="00A27DD6">
        <w:rPr>
          <w:color w:val="212121"/>
          <w:sz w:val="28"/>
          <w:szCs w:val="28"/>
        </w:rPr>
        <w:t xml:space="preserve"> г.</w:t>
      </w:r>
    </w:p>
    <w:p w:rsidR="001E477A" w:rsidRPr="00A27DD6" w:rsidRDefault="00A27DD6" w:rsidP="00A27DD6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     4</w:t>
      </w:r>
      <w:r w:rsidR="001E477A" w:rsidRPr="00A27DD6">
        <w:rPr>
          <w:color w:val="212121"/>
          <w:sz w:val="28"/>
          <w:szCs w:val="28"/>
        </w:rPr>
        <w:t xml:space="preserve">. </w:t>
      </w:r>
      <w:proofErr w:type="gramStart"/>
      <w:r w:rsidR="001E477A" w:rsidRPr="00A27DD6">
        <w:rPr>
          <w:color w:val="212121"/>
          <w:sz w:val="28"/>
          <w:szCs w:val="28"/>
        </w:rPr>
        <w:t>Контроль за</w:t>
      </w:r>
      <w:proofErr w:type="gramEnd"/>
      <w:r w:rsidR="001E477A" w:rsidRPr="00A27DD6">
        <w:rPr>
          <w:color w:val="212121"/>
          <w:sz w:val="28"/>
          <w:szCs w:val="28"/>
        </w:rPr>
        <w:t xml:space="preserve"> исполнением настоящего постановления оставляю за собой.</w:t>
      </w:r>
    </w:p>
    <w:p w:rsidR="001E477A" w:rsidRDefault="001E477A" w:rsidP="001E477A">
      <w:pPr>
        <w:pStyle w:val="a5"/>
        <w:shd w:val="clear" w:color="auto" w:fill="FFFFFF"/>
        <w:spacing w:before="0" w:beforeAutospacing="0"/>
        <w:rPr>
          <w:color w:val="212121"/>
        </w:rPr>
      </w:pPr>
    </w:p>
    <w:p w:rsidR="001E477A" w:rsidRPr="00E5204A" w:rsidRDefault="0066115E" w:rsidP="001E477A">
      <w:pPr>
        <w:pStyle w:val="a5"/>
        <w:shd w:val="clear" w:color="auto" w:fill="FFFFFF"/>
        <w:spacing w:before="0" w:beforeAutospacing="0"/>
        <w:rPr>
          <w:color w:val="212121"/>
          <w:sz w:val="28"/>
          <w:szCs w:val="28"/>
        </w:rPr>
      </w:pPr>
      <w:r>
        <w:rPr>
          <w:noProof/>
          <w:color w:val="212121"/>
          <w:sz w:val="28"/>
          <w:szCs w:val="28"/>
        </w:rPr>
        <w:drawing>
          <wp:anchor distT="0" distB="0" distL="25400" distR="25400" simplePos="0" relativeHeight="251658240" behindDoc="0" locked="0" layoutInCell="1" allowOverlap="1">
            <wp:simplePos x="0" y="0"/>
            <wp:positionH relativeFrom="page">
              <wp:posOffset>3023235</wp:posOffset>
            </wp:positionH>
            <wp:positionV relativeFrom="paragraph">
              <wp:posOffset>6068060</wp:posOffset>
            </wp:positionV>
            <wp:extent cx="1314450" cy="139065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477A" w:rsidRPr="00E5204A">
        <w:rPr>
          <w:color w:val="212121"/>
          <w:sz w:val="28"/>
          <w:szCs w:val="28"/>
        </w:rPr>
        <w:t xml:space="preserve">Глава </w:t>
      </w:r>
      <w:r w:rsidR="00BD6107" w:rsidRPr="00E5204A">
        <w:rPr>
          <w:color w:val="212121"/>
          <w:sz w:val="28"/>
          <w:szCs w:val="28"/>
        </w:rPr>
        <w:t xml:space="preserve"> </w:t>
      </w:r>
      <w:r w:rsidR="00A27DD6" w:rsidRPr="00E5204A">
        <w:rPr>
          <w:color w:val="212121"/>
          <w:sz w:val="28"/>
          <w:szCs w:val="28"/>
        </w:rPr>
        <w:t xml:space="preserve">Верхососенского </w:t>
      </w:r>
      <w:r w:rsidR="00E5204A">
        <w:rPr>
          <w:color w:val="212121"/>
          <w:sz w:val="28"/>
          <w:szCs w:val="28"/>
        </w:rPr>
        <w:t xml:space="preserve">                                                                                          </w:t>
      </w:r>
      <w:r w:rsidR="00A27DD6" w:rsidRPr="00E5204A">
        <w:rPr>
          <w:color w:val="212121"/>
          <w:sz w:val="28"/>
          <w:szCs w:val="28"/>
        </w:rPr>
        <w:t>сельского поселения                                                    Е.Н.Тучкова</w:t>
      </w:r>
    </w:p>
    <w:p w:rsidR="001E477A" w:rsidRDefault="00A27DD6" w:rsidP="00711852">
      <w:pPr>
        <w:pStyle w:val="a5"/>
        <w:shd w:val="clear" w:color="auto" w:fill="FFFFFF"/>
        <w:spacing w:before="0" w:beforeAutospacing="0"/>
        <w:rPr>
          <w:color w:val="212121"/>
        </w:rPr>
      </w:pPr>
      <w:r w:rsidRPr="00E5204A">
        <w:rPr>
          <w:color w:val="212121"/>
          <w:sz w:val="28"/>
          <w:szCs w:val="28"/>
        </w:rPr>
        <w:lastRenderedPageBreak/>
        <w:t xml:space="preserve"> </w:t>
      </w:r>
      <w:r w:rsidR="001E477A" w:rsidRPr="00E5204A">
        <w:rPr>
          <w:color w:val="212121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</w:t>
      </w:r>
    </w:p>
    <w:p w:rsidR="001E477A" w:rsidRDefault="001E477A" w:rsidP="00A27DD6">
      <w:pPr>
        <w:pStyle w:val="a5"/>
        <w:shd w:val="clear" w:color="auto" w:fill="FFFFFF"/>
        <w:spacing w:before="0" w:beforeAutospacing="0"/>
        <w:jc w:val="right"/>
        <w:rPr>
          <w:color w:val="212121"/>
        </w:rPr>
      </w:pPr>
      <w:r>
        <w:rPr>
          <w:color w:val="212121"/>
        </w:rPr>
        <w:t xml:space="preserve">                                                                                                 Приложение к </w:t>
      </w:r>
      <w:r w:rsidR="00E5204A">
        <w:rPr>
          <w:color w:val="212121"/>
        </w:rPr>
        <w:t>постановлению</w:t>
      </w:r>
      <w:r w:rsidR="00711852">
        <w:rPr>
          <w:color w:val="212121"/>
        </w:rPr>
        <w:t xml:space="preserve">    </w:t>
      </w:r>
      <w:r>
        <w:rPr>
          <w:color w:val="212121"/>
        </w:rPr>
        <w:t>Администрации</w:t>
      </w:r>
      <w:r w:rsidR="00A27DD6">
        <w:rPr>
          <w:color w:val="212121"/>
        </w:rPr>
        <w:t xml:space="preserve"> Верхососенского</w:t>
      </w:r>
      <w:r w:rsidR="00711852">
        <w:rPr>
          <w:color w:val="212121"/>
        </w:rPr>
        <w:t xml:space="preserve">                                                                                                </w:t>
      </w:r>
      <w:r>
        <w:rPr>
          <w:color w:val="212121"/>
        </w:rPr>
        <w:t xml:space="preserve"> сельского поселения</w:t>
      </w:r>
      <w:r w:rsidR="00E5204A">
        <w:rPr>
          <w:color w:val="212121"/>
        </w:rPr>
        <w:t xml:space="preserve">                                                                                                                                   </w:t>
      </w:r>
      <w:r w:rsidR="00711852">
        <w:rPr>
          <w:color w:val="212121"/>
        </w:rPr>
        <w:t xml:space="preserve"> </w:t>
      </w:r>
      <w:r w:rsidR="005408E1">
        <w:rPr>
          <w:color w:val="212121"/>
        </w:rPr>
        <w:t xml:space="preserve">от </w:t>
      </w:r>
      <w:r w:rsidR="000A3300">
        <w:rPr>
          <w:color w:val="212121"/>
        </w:rPr>
        <w:t>17</w:t>
      </w:r>
      <w:r>
        <w:rPr>
          <w:color w:val="212121"/>
        </w:rPr>
        <w:t>.</w:t>
      </w:r>
      <w:r w:rsidR="00AA4AC5">
        <w:rPr>
          <w:color w:val="212121"/>
        </w:rPr>
        <w:t>11</w:t>
      </w:r>
      <w:r>
        <w:rPr>
          <w:color w:val="212121"/>
        </w:rPr>
        <w:t>.202</w:t>
      </w:r>
      <w:r w:rsidR="00711852">
        <w:rPr>
          <w:color w:val="212121"/>
        </w:rPr>
        <w:t>2</w:t>
      </w:r>
      <w:r>
        <w:rPr>
          <w:color w:val="212121"/>
        </w:rPr>
        <w:t xml:space="preserve"> г №</w:t>
      </w:r>
      <w:r w:rsidR="00AA4AC5">
        <w:rPr>
          <w:color w:val="212121"/>
        </w:rPr>
        <w:t>34</w:t>
      </w:r>
    </w:p>
    <w:p w:rsidR="00711852" w:rsidRDefault="00711852" w:rsidP="001E477A">
      <w:pPr>
        <w:pStyle w:val="a5"/>
        <w:shd w:val="clear" w:color="auto" w:fill="FFFFFF"/>
        <w:spacing w:before="0" w:beforeAutospacing="0"/>
        <w:jc w:val="center"/>
        <w:rPr>
          <w:color w:val="212121"/>
        </w:rPr>
      </w:pPr>
    </w:p>
    <w:p w:rsidR="001E477A" w:rsidRPr="00711852" w:rsidRDefault="001E477A" w:rsidP="001E477A">
      <w:pPr>
        <w:pStyle w:val="a5"/>
        <w:shd w:val="clear" w:color="auto" w:fill="FFFFFF"/>
        <w:spacing w:before="0" w:beforeAutospacing="0"/>
        <w:jc w:val="center"/>
        <w:rPr>
          <w:b/>
          <w:color w:val="212121"/>
          <w:sz w:val="28"/>
          <w:szCs w:val="28"/>
        </w:rPr>
      </w:pPr>
      <w:r w:rsidRPr="00711852">
        <w:rPr>
          <w:b/>
          <w:color w:val="212121"/>
          <w:sz w:val="28"/>
          <w:szCs w:val="28"/>
        </w:rPr>
        <w:t>ПОЛОЖЕНИЕ</w:t>
      </w:r>
    </w:p>
    <w:p w:rsidR="001E477A" w:rsidRPr="00711852" w:rsidRDefault="001E477A" w:rsidP="001E477A">
      <w:pPr>
        <w:pStyle w:val="a5"/>
        <w:shd w:val="clear" w:color="auto" w:fill="FFFFFF"/>
        <w:spacing w:before="0" w:beforeAutospacing="0"/>
        <w:jc w:val="center"/>
        <w:rPr>
          <w:b/>
          <w:color w:val="212121"/>
          <w:sz w:val="28"/>
          <w:szCs w:val="28"/>
        </w:rPr>
      </w:pPr>
      <w:r w:rsidRPr="00711852">
        <w:rPr>
          <w:b/>
          <w:color w:val="212121"/>
          <w:sz w:val="28"/>
          <w:szCs w:val="28"/>
        </w:rPr>
        <w:t xml:space="preserve">о контрактном управляющем </w:t>
      </w:r>
      <w:r w:rsidR="004E75E9">
        <w:rPr>
          <w:b/>
          <w:color w:val="212121"/>
          <w:sz w:val="28"/>
          <w:szCs w:val="28"/>
        </w:rPr>
        <w:t xml:space="preserve"> </w:t>
      </w:r>
    </w:p>
    <w:p w:rsidR="001E477A" w:rsidRPr="00711852" w:rsidRDefault="00711852" w:rsidP="001E477A">
      <w:pPr>
        <w:pStyle w:val="a5"/>
        <w:shd w:val="clear" w:color="auto" w:fill="FFFFFF"/>
        <w:spacing w:before="0" w:beforeAutospacing="0"/>
        <w:jc w:val="center"/>
        <w:rPr>
          <w:b/>
          <w:color w:val="212121"/>
          <w:sz w:val="28"/>
          <w:szCs w:val="28"/>
        </w:rPr>
      </w:pPr>
      <w:r w:rsidRPr="00711852">
        <w:rPr>
          <w:b/>
          <w:color w:val="212121"/>
          <w:sz w:val="28"/>
          <w:szCs w:val="28"/>
        </w:rPr>
        <w:t xml:space="preserve">Верхососенского </w:t>
      </w:r>
      <w:r w:rsidR="001E477A" w:rsidRPr="00711852">
        <w:rPr>
          <w:b/>
          <w:color w:val="212121"/>
          <w:sz w:val="28"/>
          <w:szCs w:val="28"/>
        </w:rPr>
        <w:t xml:space="preserve">сельского поселения </w:t>
      </w:r>
      <w:r w:rsidRPr="00711852">
        <w:rPr>
          <w:b/>
          <w:color w:val="212121"/>
          <w:sz w:val="28"/>
          <w:szCs w:val="28"/>
        </w:rPr>
        <w:t xml:space="preserve"> </w:t>
      </w:r>
    </w:p>
    <w:p w:rsidR="001E477A" w:rsidRPr="00711852" w:rsidRDefault="001E477A" w:rsidP="001E477A">
      <w:pPr>
        <w:pStyle w:val="a5"/>
        <w:shd w:val="clear" w:color="auto" w:fill="FFFFFF"/>
        <w:spacing w:before="0" w:beforeAutospacing="0"/>
        <w:jc w:val="center"/>
        <w:rPr>
          <w:b/>
          <w:color w:val="212121"/>
          <w:sz w:val="28"/>
          <w:szCs w:val="28"/>
        </w:rPr>
      </w:pPr>
      <w:r w:rsidRPr="00711852">
        <w:rPr>
          <w:b/>
          <w:color w:val="212121"/>
          <w:sz w:val="28"/>
          <w:szCs w:val="28"/>
        </w:rPr>
        <w:t>I. Общие положения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 xml:space="preserve">1.1. </w:t>
      </w:r>
      <w:proofErr w:type="gramStart"/>
      <w:r w:rsidRPr="00711852">
        <w:rPr>
          <w:color w:val="212121"/>
          <w:sz w:val="28"/>
          <w:szCs w:val="28"/>
        </w:rPr>
        <w:t xml:space="preserve">Настоящее положение о контрактном управляющем </w:t>
      </w:r>
      <w:r w:rsidR="004E75E9">
        <w:rPr>
          <w:color w:val="212121"/>
          <w:sz w:val="28"/>
          <w:szCs w:val="28"/>
        </w:rPr>
        <w:t xml:space="preserve"> </w:t>
      </w:r>
      <w:r w:rsidRPr="00711852">
        <w:rPr>
          <w:color w:val="212121"/>
          <w:sz w:val="28"/>
          <w:szCs w:val="28"/>
        </w:rPr>
        <w:t xml:space="preserve"> </w:t>
      </w:r>
      <w:r w:rsidR="00711852">
        <w:rPr>
          <w:color w:val="212121"/>
          <w:sz w:val="28"/>
          <w:szCs w:val="28"/>
        </w:rPr>
        <w:t xml:space="preserve">Верхососенского </w:t>
      </w:r>
      <w:r w:rsidRPr="00711852">
        <w:rPr>
          <w:color w:val="212121"/>
          <w:sz w:val="28"/>
          <w:szCs w:val="28"/>
        </w:rPr>
        <w:t>сельско</w:t>
      </w:r>
      <w:r w:rsidR="00711852">
        <w:rPr>
          <w:color w:val="212121"/>
          <w:sz w:val="28"/>
          <w:szCs w:val="28"/>
        </w:rPr>
        <w:t xml:space="preserve">го поселения </w:t>
      </w:r>
      <w:r w:rsidRPr="00711852">
        <w:rPr>
          <w:color w:val="212121"/>
          <w:sz w:val="28"/>
          <w:szCs w:val="28"/>
        </w:rPr>
        <w:t xml:space="preserve"> (далее - Положение) устанавливает общие правила организации деятельности контрактного управляющего, основные полномочия контрактного управляющего </w:t>
      </w:r>
      <w:r w:rsidR="004E75E9">
        <w:rPr>
          <w:color w:val="212121"/>
          <w:sz w:val="28"/>
          <w:szCs w:val="28"/>
        </w:rPr>
        <w:t xml:space="preserve"> </w:t>
      </w:r>
      <w:r w:rsidR="00711852" w:rsidRPr="00711852">
        <w:rPr>
          <w:color w:val="212121"/>
          <w:sz w:val="28"/>
          <w:szCs w:val="28"/>
        </w:rPr>
        <w:t xml:space="preserve"> </w:t>
      </w:r>
      <w:r w:rsidR="00711852">
        <w:rPr>
          <w:color w:val="212121"/>
          <w:sz w:val="28"/>
          <w:szCs w:val="28"/>
        </w:rPr>
        <w:t xml:space="preserve">Верхососенского </w:t>
      </w:r>
      <w:r w:rsidR="00711852" w:rsidRPr="00711852">
        <w:rPr>
          <w:color w:val="212121"/>
          <w:sz w:val="28"/>
          <w:szCs w:val="28"/>
        </w:rPr>
        <w:t>сельско</w:t>
      </w:r>
      <w:r w:rsidR="00711852">
        <w:rPr>
          <w:color w:val="212121"/>
          <w:sz w:val="28"/>
          <w:szCs w:val="28"/>
        </w:rPr>
        <w:t>го поселения</w:t>
      </w:r>
      <w:r w:rsidRPr="00711852">
        <w:rPr>
          <w:color w:val="212121"/>
          <w:sz w:val="28"/>
          <w:szCs w:val="28"/>
        </w:rPr>
        <w:t xml:space="preserve"> (далее - Заказчик), при осуществлении Заказчиком деятельности, направленной на обеспечение муниципальных нужд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</w:t>
      </w:r>
      <w:proofErr w:type="gramEnd"/>
      <w:r w:rsidRPr="00711852">
        <w:rPr>
          <w:color w:val="212121"/>
          <w:sz w:val="28"/>
          <w:szCs w:val="28"/>
        </w:rPr>
        <w:t xml:space="preserve"> нужд» (далее - Федеральный закон).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 xml:space="preserve">1.2. </w:t>
      </w:r>
      <w:proofErr w:type="gramStart"/>
      <w:r w:rsidRPr="00711852">
        <w:rPr>
          <w:color w:val="212121"/>
          <w:sz w:val="28"/>
          <w:szCs w:val="28"/>
        </w:rPr>
        <w:t>Контрактный управляющий в своей деятельности руководствуется Конституцией Российской Федерации, Федеральным законом, гражданским законодательством Российской Федерации, бюджетным законодательством Российской Федерации, нормативными правовыми актами о контрактной системе в сфере закупок товаров, работ, услуг для обеспечения государственных и муниципальных нужд, приказом Минфина России от 31 июля 2020 г. № 158н «Об утверждении Типового положения о контрактной службе», иными нормативными правовыми актами Российской Федерации, а</w:t>
      </w:r>
      <w:proofErr w:type="gramEnd"/>
      <w:r w:rsidRPr="00711852">
        <w:rPr>
          <w:color w:val="212121"/>
          <w:sz w:val="28"/>
          <w:szCs w:val="28"/>
        </w:rPr>
        <w:t xml:space="preserve"> также настоящим Положением.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1.3. Контрактный управляющий осуществляет свою деятельность во взаимодействии с другими подразделениями (службами) Заказчика.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1.4. Контрактный управляющий назначается Заказчиком как ответственное лицо за осуществление закупок, включая исполнение каждого контракта.</w:t>
      </w:r>
    </w:p>
    <w:p w:rsidR="001E477A" w:rsidRPr="00711852" w:rsidRDefault="00711852" w:rsidP="00711852">
      <w:pPr>
        <w:pStyle w:val="a5"/>
        <w:shd w:val="clear" w:color="auto" w:fill="FFFFFF"/>
        <w:spacing w:before="0" w:beforeAutospacing="0"/>
        <w:jc w:val="both"/>
        <w:rPr>
          <w:b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                  </w:t>
      </w:r>
      <w:r w:rsidR="001E477A" w:rsidRPr="00711852">
        <w:rPr>
          <w:b/>
          <w:color w:val="212121"/>
          <w:sz w:val="28"/>
          <w:szCs w:val="28"/>
        </w:rPr>
        <w:t>II. Организация деятельности контрактного управляющего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lastRenderedPageBreak/>
        <w:t>2.1. Контрактный управляющий должен иметь высшее образование или дополнительное профессиональное образование в сфере закупок.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2.2. В соответствии с законодательством Российской Федерации действия (бездействие) должностного лица заказчика могут быть обжалованы в судебном порядке или в порядке, установленном главой 6 Федерального закона, в контрольный орган в сфере закупок, если такие действия (бездействие) нарушают права и законные интересы участника закупки.</w:t>
      </w:r>
    </w:p>
    <w:p w:rsidR="001E477A" w:rsidRPr="00711852" w:rsidRDefault="00711852" w:rsidP="00711852">
      <w:pPr>
        <w:pStyle w:val="a5"/>
        <w:shd w:val="clear" w:color="auto" w:fill="FFFFFF"/>
        <w:spacing w:before="0" w:beforeAutospacing="0"/>
        <w:jc w:val="both"/>
        <w:rPr>
          <w:b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                   </w:t>
      </w:r>
      <w:r w:rsidR="001E477A" w:rsidRPr="00711852">
        <w:rPr>
          <w:b/>
          <w:color w:val="212121"/>
          <w:sz w:val="28"/>
          <w:szCs w:val="28"/>
        </w:rPr>
        <w:t>III. Функции и полномочия контрактного управляющего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 Контрактный управляющий осуществляет следующие функции и полномочия: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3.1. При планировании закупок: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3.1.1. разрабатывает план-график, осуществляет подготовку изменений в план-график;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3.1.2. размещает в единой информационной системе в сфере закупок (далее - единая информационная система) план-график и внесенные в него изменения;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3.1.3. организует обязательное общественное обсуждение закупок в случаях, предусмотренных статьей 20 Федерального закона;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proofErr w:type="gramStart"/>
      <w:r w:rsidRPr="00711852">
        <w:rPr>
          <w:color w:val="212121"/>
          <w:sz w:val="28"/>
          <w:szCs w:val="28"/>
        </w:rPr>
        <w:t>3.1.4. разрабатывает требования к закупаемым Заказчиком, его подведомственными казенными учреждениями, бюджетными учреждениями и муниципальными унитарными предприятиями отдельным видам товаров, работ, услуг (в том числе предельные цены товаров, работ, услуг) и (или) нормативные затраты на обеспечение функций Заказчика, его подведомственных казенных учреждений на основании правовых актов о нормировании в соответствии со статьей 19 Федерального закона;</w:t>
      </w:r>
      <w:proofErr w:type="gramEnd"/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3.1.5. организует в случае необходимости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муниципальных нужд.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3.2. При определении поставщиков (подрядчиков, исполнителей):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 xml:space="preserve">3.2.1. обеспечивает проведение закрытых способов определения поставщиков (подрядчиков, исполнителей) в случаях, установленных статьей 84 Федерального </w:t>
      </w:r>
      <w:proofErr w:type="gramStart"/>
      <w:r w:rsidRPr="00711852">
        <w:rPr>
          <w:color w:val="212121"/>
          <w:sz w:val="28"/>
          <w:szCs w:val="28"/>
        </w:rPr>
        <w:t>закона, по согласованию</w:t>
      </w:r>
      <w:proofErr w:type="gramEnd"/>
      <w:r w:rsidRPr="00711852">
        <w:rPr>
          <w:color w:val="212121"/>
          <w:sz w:val="28"/>
          <w:szCs w:val="28"/>
        </w:rPr>
        <w:t xml:space="preserve"> с федеральным органом </w:t>
      </w:r>
      <w:r w:rsidRPr="00711852">
        <w:rPr>
          <w:color w:val="212121"/>
          <w:sz w:val="28"/>
          <w:szCs w:val="28"/>
        </w:rPr>
        <w:lastRenderedPageBreak/>
        <w:t>исполнительной власти, уполномоченным Правительством Российской Федерации на осуществление данных функций;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3.2.2. осуществляет подготовку и размещение в единой информационной системе извещений об осуществлении закупок, документации о закупках, проектов контрактов, подготовку и направление приглашений принять участие в определении поставщиков (подрядчиков, исполнителей) закрытыми способами, в том числе в электронной форме: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proofErr w:type="gramStart"/>
      <w:r w:rsidRPr="00711852">
        <w:rPr>
          <w:color w:val="212121"/>
          <w:sz w:val="28"/>
          <w:szCs w:val="28"/>
        </w:rPr>
        <w:t>3.2.2.1. определяет и обосновывает начальную (максимальную) цену контракта, цену контракта, заключаемого с единственным поставщиком (подрядчиком, исполнителем), начальную цену единицы товара, работы, услуги, начальную сумму цен единиц товаров, работ, услуг, максимальное значение цены контракта;</w:t>
      </w:r>
      <w:proofErr w:type="gramEnd"/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3.2.2.2. осуществляет описание объекта закупки;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3.2.2.3. указывает в извещении об осуществлении закупки информацию, предусмотренную статьей 42 Федерального закона, в том числе информацию: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такие условия, запреты и ограничения установлены в соответствии со статьей 14 Федерального закона;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об ограничении участия в определении поставщика (подрядчика, исполнителя), установленном в соответствии со статьей 30 Федерального закона (при необходимости);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о преимуществах, предоставляемых в соответствии со статьями 28, 29 Федерального закона;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3.2.3. осуществляет подготовку и размещение в единой информационной системе разъяснений положений документации о закупке;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3.2.4. осуществляет подготовку и размещение в единой информационной системе извещения об отмене определения поставщика (подрядчика, исполнителя), изменений в извещение об осуществлении закупки и (или) документацию о закупке;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3.2.5. осуществляет оформление и размещение в единой информационной системе протоколов определения поставщика (подрядчика, исполнителя);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3.2.6. осуществляет организационно-техническое обеспечение деятельности комиссии по осуществлению закупок;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lastRenderedPageBreak/>
        <w:t>3.2.7. осуществляет привлечение экспертов, экспертных организаций в случаях, установленных статьей 41 Федерального закона.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3.3. При заключении контрактов: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3.3.1. осуществляет размещение проекта контракта (контракта) в единой информационной системе и на электронной площадке с использованием единой информационной системы;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3.3.2. осуществляет рассмотрение протокола разногласий при наличии разногласий по проекту контракта;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3.3.3. осуществляет рассмотрение банковской гарантии, представленной в качестве обеспечения исполнения контракта;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3.3.4. организует проверку поступления денежных средств от участника закупки, с которым заключается контракт, на счет Заказчика, внесенных в качестве обеспечения исполнения контракта;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3.3.5. осуществляет подготовку и направление в контрольный орган в сфере закупок предусмотренного частью 6 статьи 93 Федерального закона обращения Заказчика о согласовании заключения контракта с единственным поставщиком (подрядчиком, исполнителем);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3.3.6. осуществляет подготовку и направление в контрольный орган в сфере закупок уведомления о заключении контракта с единственным поставщиком (подрядчиком, исполнителем) в случаях, установленных частью 2 статьи 93 Федерального закона;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proofErr w:type="gramStart"/>
      <w:r w:rsidRPr="00711852">
        <w:rPr>
          <w:color w:val="212121"/>
          <w:sz w:val="28"/>
          <w:szCs w:val="28"/>
        </w:rPr>
        <w:t>3.3.7. осуществляет обеспечение хранения протоколов, составленных в ходе проведения конкурса, заявок на участие в конкурсе, конкурсной документации, изменений, внесенных в конкурсную документацию, разъяснений положений конкурсной документации и аудиозаписи вскрытия конвертов с заявками на участие в конкурсе в соответствии со статьей 53 Федерального закона, а также протоколов рассмотрения заявок на участие в закрытом аукционе, протоколов закрытого аукциона, заявок на участие в</w:t>
      </w:r>
      <w:proofErr w:type="gramEnd"/>
      <w:r w:rsidRPr="00711852">
        <w:rPr>
          <w:color w:val="212121"/>
          <w:sz w:val="28"/>
          <w:szCs w:val="28"/>
        </w:rPr>
        <w:t xml:space="preserve"> </w:t>
      </w:r>
      <w:proofErr w:type="gramStart"/>
      <w:r w:rsidRPr="00711852">
        <w:rPr>
          <w:color w:val="212121"/>
          <w:sz w:val="28"/>
          <w:szCs w:val="28"/>
        </w:rPr>
        <w:t>закрытом аукционе, документации о закрытом аукционе, изменений, внесенных в документацию о закрытом аукционе, и разъяснений документации о закрытом аукционе в соответствии со статьей 90 Федерального закона;</w:t>
      </w:r>
      <w:proofErr w:type="gramEnd"/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3.3.8. обеспечивает заключение контракта с участником закупки, в том числе, с которым заключается контра</w:t>
      </w:r>
      <w:proofErr w:type="gramStart"/>
      <w:r w:rsidRPr="00711852">
        <w:rPr>
          <w:color w:val="212121"/>
          <w:sz w:val="28"/>
          <w:szCs w:val="28"/>
        </w:rPr>
        <w:t>кт в сл</w:t>
      </w:r>
      <w:proofErr w:type="gramEnd"/>
      <w:r w:rsidRPr="00711852">
        <w:rPr>
          <w:color w:val="212121"/>
          <w:sz w:val="28"/>
          <w:szCs w:val="28"/>
        </w:rPr>
        <w:t>учае уклонения победителя определения поставщика (подрядчика, исполнителя) от заключения контракта;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lastRenderedPageBreak/>
        <w:t>3.3.9. направляет информацию о заключенных контрактах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в целях ведения реестра контрактов, заключенных заказчиками.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3.4. При исполнении, изменении, расторжении контракта: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3.4.1. осуществляет рассмотрение банковской гарантии, представленной в качестве обеспечения гарантийного обязательства;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3.4.2. обеспечивает исполнение условий контракта в части выплаты аванса (если контрактом предусмотрена выплата аванса);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3.4.3. 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услуги, в том числе: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3.4.3.1. обеспечивает проведение силами Заказчика или с привлечением экспертов, экспертных организаций экспертизы поставленного товара, выполненной работы, оказанной услуги, а также отдельных этапов исполнения контракта;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3.4.3.2. обеспечивает подготовку решения Заказчика о создании приемочной комиссии для приемки поставленного товара, выполненной работы или оказанной услуги, результатов отдельного этапа исполнения контракта;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3.4.3.3. осуществляет оформление документа о приемке поставленного товара, выполненной работы или оказанной услуги, результатов отдельного этапа исполнения контракта;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3.4.4. обеспечивает исполнение условий контракта в части оплаты поставленного товара, выполненной работы (ее результатов), оказанной услуги, а также отдельных этапов исполнения контракта;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3.4.5. направляет информацию об исполнении контрактов, о внесении изменений в заключенные контракты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в целях ведения реестра контрактов, заключенных заказчиками;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proofErr w:type="gramStart"/>
      <w:r w:rsidRPr="00711852">
        <w:rPr>
          <w:color w:val="212121"/>
          <w:sz w:val="28"/>
          <w:szCs w:val="28"/>
        </w:rPr>
        <w:t xml:space="preserve">3.4.6. взаимодействует с поставщиком (подрядчиком, исполнителем) при изменении, расторжении контракта в соответствии со статьей 95 Федерального закона, применении мер ответственности в случае нарушения условий контракта, в том числе направляет поставщику (подрядчику, исполнителю) требование об уплате неустоек (штрафов, пеней) в случае </w:t>
      </w:r>
      <w:r w:rsidRPr="00711852">
        <w:rPr>
          <w:color w:val="212121"/>
          <w:sz w:val="28"/>
          <w:szCs w:val="28"/>
        </w:rPr>
        <w:lastRenderedPageBreak/>
        <w:t>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</w:t>
      </w:r>
      <w:proofErr w:type="gramEnd"/>
      <w:r w:rsidRPr="00711852">
        <w:rPr>
          <w:color w:val="212121"/>
          <w:sz w:val="28"/>
          <w:szCs w:val="28"/>
        </w:rPr>
        <w:t xml:space="preserve"> ненадлежащего исполнения поставщиком (подрядчиком, исполнителем) обязательств, предусмотренных контрактом, </w:t>
      </w:r>
      <w:proofErr w:type="gramStart"/>
      <w:r w:rsidRPr="00711852">
        <w:rPr>
          <w:color w:val="212121"/>
          <w:sz w:val="28"/>
          <w:szCs w:val="28"/>
        </w:rPr>
        <w:t>совершении</w:t>
      </w:r>
      <w:proofErr w:type="gramEnd"/>
      <w:r w:rsidRPr="00711852">
        <w:rPr>
          <w:color w:val="212121"/>
          <w:sz w:val="28"/>
          <w:szCs w:val="28"/>
        </w:rPr>
        <w:t xml:space="preserve"> иных действий в случае нарушения поставщиком (подрядчиком, исполнителем) или заказчиком условий контракта;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proofErr w:type="gramStart"/>
      <w:r w:rsidRPr="00711852">
        <w:rPr>
          <w:color w:val="212121"/>
          <w:sz w:val="28"/>
          <w:szCs w:val="28"/>
        </w:rPr>
        <w:t>3.4.7. направляет в порядке, предусмотренном статьей 104 Федерального закона, в контрольный орган в сфере закупок информацию о поставщиках (подрядчиках, исполнителях),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условий контрактов в целях включения указанной информации в реестр недобросовестных поставщиков (подрядчиков, исполнителей);</w:t>
      </w:r>
      <w:proofErr w:type="gramEnd"/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proofErr w:type="gramStart"/>
      <w:r w:rsidRPr="00711852">
        <w:rPr>
          <w:color w:val="212121"/>
          <w:sz w:val="28"/>
          <w:szCs w:val="28"/>
        </w:rPr>
        <w:t>3.4.8. обеспечивает исполнение условий контракта в части возврата поставщику (подрядчику, исполнителю) денежных средств, внесенных в качестве обеспечения исполнения контракта (если такая форма обеспечения исполнения контракта применяется поставщиком (подрядчиком, исполнителем), в том числе части этих денежных средств в случае уменьшения размера обеспечения исполнения контракта, в сроки, установленные частью 27 статьи 34 Федерального закона;</w:t>
      </w:r>
      <w:proofErr w:type="gramEnd"/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3.4.9. обеспечивает одностороннее расторжение контракта в порядке, предусмотренном статьей 95 Федерального закона.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3.5. осуществляет иные функции и полномочия, предусмотренные Федеральным законом, в том числе: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3.5.1. осуществляет подготовку и направление в контрольный орган в сфере закупок информации и документов, свидетельствующих об уклонении победителя определения поставщика (подрядчика, исполнителя) от заключения контракта, в целях включения такой информации в реестр недобросовестных поставщиков (подрядчиков, исполнителей);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3.5.2. составляет и размещает в единой информационной системе отчет об объеме закупок у субъектов малого предпринимательства, социально ориентированных некоммерческих организаций;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proofErr w:type="gramStart"/>
      <w:r w:rsidRPr="00711852">
        <w:rPr>
          <w:color w:val="212121"/>
          <w:sz w:val="28"/>
          <w:szCs w:val="28"/>
        </w:rPr>
        <w:t xml:space="preserve">3.5.3. принимает участие в рассмотрении дел об обжаловании действий (бездействия) Заказчика, уполномоченного органа (учреждения) в случае если определение поставщика (подрядчика, исполнителя) для Заказчика осуществляется таким органом (учреждением), специализированной организацией (в случае ее привлечения), комиссии по осуществлению закупок, ее членов, должностного лица контрактной службы, контрактного </w:t>
      </w:r>
      <w:r w:rsidRPr="00711852">
        <w:rPr>
          <w:color w:val="212121"/>
          <w:sz w:val="28"/>
          <w:szCs w:val="28"/>
        </w:rPr>
        <w:lastRenderedPageBreak/>
        <w:t>управляющего, оператора электронной площадки, оператора специализированной электронной площадки, если такие действия (бездействие) нарушают права и законные</w:t>
      </w:r>
      <w:proofErr w:type="gramEnd"/>
      <w:r w:rsidRPr="00711852">
        <w:rPr>
          <w:color w:val="212121"/>
          <w:sz w:val="28"/>
          <w:szCs w:val="28"/>
        </w:rPr>
        <w:t xml:space="preserve"> интересы участника закупки, а также осуществляет подготовку материалов в рамках </w:t>
      </w:r>
      <w:proofErr w:type="spellStart"/>
      <w:r w:rsidRPr="00711852">
        <w:rPr>
          <w:color w:val="212121"/>
          <w:sz w:val="28"/>
          <w:szCs w:val="28"/>
        </w:rPr>
        <w:t>претензионно</w:t>
      </w:r>
      <w:proofErr w:type="spellEnd"/>
      <w:r w:rsidRPr="00711852">
        <w:rPr>
          <w:color w:val="212121"/>
          <w:sz w:val="28"/>
          <w:szCs w:val="28"/>
        </w:rPr>
        <w:t xml:space="preserve"> - исковой работы;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3.5.5. при централизации закупок в соответствии со статьей 26 Федерального закона осуществляет предусмотренные Федеральным законом и Положением полномочия, не переданные соответствующему уполномоченному органу (учреждению) на осуществление определения поставщиков (подрядчиков, исполнителей) для Заказчика.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 </w:t>
      </w:r>
    </w:p>
    <w:p w:rsidR="006D0828" w:rsidRPr="00711852" w:rsidRDefault="006D0828" w:rsidP="00711852">
      <w:pPr>
        <w:jc w:val="both"/>
        <w:rPr>
          <w:sz w:val="28"/>
          <w:szCs w:val="28"/>
        </w:rPr>
      </w:pPr>
    </w:p>
    <w:sectPr w:rsidR="006D0828" w:rsidRPr="00711852" w:rsidSect="006D0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77A"/>
    <w:rsid w:val="000A3300"/>
    <w:rsid w:val="000B17A8"/>
    <w:rsid w:val="001E477A"/>
    <w:rsid w:val="0021367B"/>
    <w:rsid w:val="003F1E36"/>
    <w:rsid w:val="004566B4"/>
    <w:rsid w:val="004B4B52"/>
    <w:rsid w:val="004E75E9"/>
    <w:rsid w:val="0050752E"/>
    <w:rsid w:val="005408E1"/>
    <w:rsid w:val="00623567"/>
    <w:rsid w:val="0066115E"/>
    <w:rsid w:val="006D0828"/>
    <w:rsid w:val="006E755A"/>
    <w:rsid w:val="00711852"/>
    <w:rsid w:val="00721029"/>
    <w:rsid w:val="008B60DC"/>
    <w:rsid w:val="009E279A"/>
    <w:rsid w:val="00A25F37"/>
    <w:rsid w:val="00A27DD6"/>
    <w:rsid w:val="00A6498E"/>
    <w:rsid w:val="00A702C3"/>
    <w:rsid w:val="00AA4AC5"/>
    <w:rsid w:val="00AA62EE"/>
    <w:rsid w:val="00BD6107"/>
    <w:rsid w:val="00E5204A"/>
    <w:rsid w:val="00FB7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52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0752E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50752E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52E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0752E"/>
    <w:rPr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50752E"/>
    <w:rPr>
      <w:b/>
      <w:bCs/>
    </w:rPr>
  </w:style>
  <w:style w:type="paragraph" w:styleId="a4">
    <w:name w:val="List Paragraph"/>
    <w:basedOn w:val="a"/>
    <w:uiPriority w:val="34"/>
    <w:qFormat/>
    <w:rsid w:val="005075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semiHidden/>
    <w:unhideWhenUsed/>
    <w:rsid w:val="001E477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3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2273</Words>
  <Characters>12961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2022-11-09T11:54:00Z</dcterms:created>
  <dcterms:modified xsi:type="dcterms:W3CDTF">2025-12-11T12:32:00Z</dcterms:modified>
</cp:coreProperties>
</file>